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E5616C" w:rsidRPr="003F6FC4" w:rsidTr="004B4332">
        <w:trPr>
          <w:jc w:val="right"/>
        </w:trPr>
        <w:tc>
          <w:tcPr>
            <w:tcW w:w="5323" w:type="dxa"/>
          </w:tcPr>
          <w:p w:rsidR="00E5616C" w:rsidRDefault="00E5616C" w:rsidP="004B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5616C" w:rsidRDefault="00E5616C" w:rsidP="004B4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здравоохранения</w:t>
            </w:r>
          </w:p>
          <w:p w:rsidR="00E5616C" w:rsidRPr="003F6FC4" w:rsidRDefault="00E5616C" w:rsidP="004B4332">
            <w:pPr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E5616C" w:rsidRPr="003F6FC4" w:rsidRDefault="00DA3B27" w:rsidP="005165C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</w:t>
            </w:r>
            <w:r w:rsidR="00E5616C">
              <w:rPr>
                <w:sz w:val="28"/>
                <w:szCs w:val="28"/>
              </w:rPr>
              <w:t>___ »</w:t>
            </w:r>
            <w:r w:rsidR="005165CA">
              <w:rPr>
                <w:sz w:val="28"/>
                <w:szCs w:val="28"/>
              </w:rPr>
              <w:t xml:space="preserve"> ___________</w:t>
            </w:r>
            <w:r w:rsidR="0019147E">
              <w:rPr>
                <w:sz w:val="28"/>
                <w:szCs w:val="28"/>
              </w:rPr>
              <w:t xml:space="preserve"> </w:t>
            </w:r>
            <w:r w:rsidR="005165CA">
              <w:rPr>
                <w:sz w:val="28"/>
                <w:szCs w:val="28"/>
              </w:rPr>
              <w:t>2016</w:t>
            </w:r>
            <w:r w:rsidR="00E5616C">
              <w:rPr>
                <w:sz w:val="28"/>
                <w:szCs w:val="28"/>
              </w:rPr>
              <w:t xml:space="preserve"> г.</w:t>
            </w:r>
            <w:r w:rsidR="00E5616C" w:rsidRPr="003F6FC4">
              <w:rPr>
                <w:sz w:val="28"/>
                <w:szCs w:val="28"/>
              </w:rPr>
              <w:t xml:space="preserve"> №</w:t>
            </w:r>
            <w:r w:rsidR="00E5616C">
              <w:rPr>
                <w:sz w:val="28"/>
                <w:szCs w:val="28"/>
              </w:rPr>
              <w:t xml:space="preserve"> ______</w:t>
            </w:r>
          </w:p>
        </w:tc>
      </w:tr>
    </w:tbl>
    <w:p w:rsidR="00E5616C" w:rsidRDefault="00E5616C" w:rsidP="00E5616C">
      <w:pPr>
        <w:jc w:val="both"/>
        <w:rPr>
          <w:sz w:val="28"/>
          <w:szCs w:val="28"/>
        </w:rPr>
      </w:pPr>
    </w:p>
    <w:p w:rsidR="00406783" w:rsidRDefault="00406783" w:rsidP="00E5616C">
      <w:pPr>
        <w:jc w:val="both"/>
        <w:rPr>
          <w:sz w:val="28"/>
          <w:szCs w:val="28"/>
        </w:rPr>
      </w:pPr>
    </w:p>
    <w:p w:rsidR="00406783" w:rsidRDefault="00406783" w:rsidP="00E5616C">
      <w:pPr>
        <w:jc w:val="both"/>
        <w:rPr>
          <w:sz w:val="28"/>
          <w:szCs w:val="28"/>
        </w:rPr>
      </w:pPr>
    </w:p>
    <w:p w:rsidR="00406783" w:rsidRDefault="00406783" w:rsidP="00E5616C">
      <w:pPr>
        <w:jc w:val="both"/>
        <w:rPr>
          <w:sz w:val="28"/>
          <w:szCs w:val="28"/>
        </w:rPr>
      </w:pPr>
    </w:p>
    <w:p w:rsidR="000744C8" w:rsidRPr="00B110CE" w:rsidRDefault="000744C8" w:rsidP="00E5616C">
      <w:pPr>
        <w:jc w:val="both"/>
        <w:rPr>
          <w:sz w:val="28"/>
          <w:szCs w:val="28"/>
        </w:rPr>
      </w:pPr>
    </w:p>
    <w:p w:rsidR="005274EA" w:rsidRPr="006D38E4" w:rsidRDefault="005274EA" w:rsidP="005274EA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Порядок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проведения медицинского освидетельствования лица,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в отношении которого имеются достаточные основания полагать,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что оно больно наркоманией, находится в состоянии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наркотического опьянения либо потребило наркотическое средство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или психотропное вещество без назначения врача</w:t>
      </w:r>
    </w:p>
    <w:p w:rsidR="005274EA" w:rsidRPr="006D38E4" w:rsidRDefault="005274EA" w:rsidP="005274EA">
      <w:pPr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D38E4">
        <w:rPr>
          <w:b/>
          <w:color w:val="000000" w:themeColor="text1"/>
          <w:sz w:val="28"/>
          <w:szCs w:val="28"/>
        </w:rPr>
        <w:t>либо новое потенциально опасное психоактивное вещество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pacing w:val="-30"/>
          <w:sz w:val="28"/>
          <w:szCs w:val="28"/>
        </w:rPr>
      </w:pP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D38E4">
        <w:rPr>
          <w:color w:val="000000"/>
          <w:sz w:val="28"/>
          <w:szCs w:val="28"/>
        </w:rPr>
        <w:t xml:space="preserve">Настоящий Порядок регулирует вопросы проведения медицинского освидетельствования </w:t>
      </w:r>
      <w:r w:rsidRPr="006D38E4">
        <w:rPr>
          <w:sz w:val="28"/>
          <w:szCs w:val="28"/>
        </w:rPr>
        <w:t xml:space="preserve">лица,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 </w:t>
      </w:r>
      <w:r w:rsidRPr="00455966">
        <w:rPr>
          <w:sz w:val="28"/>
          <w:szCs w:val="28"/>
        </w:rPr>
        <w:t xml:space="preserve">либо </w:t>
      </w:r>
      <w:r w:rsidRPr="006D38E4">
        <w:rPr>
          <w:sz w:val="28"/>
          <w:szCs w:val="28"/>
        </w:rPr>
        <w:t xml:space="preserve">новое потенциально опасное психоактивное вещество </w:t>
      </w:r>
      <w:r w:rsidRPr="006D38E4">
        <w:rPr>
          <w:color w:val="000000"/>
          <w:sz w:val="28"/>
          <w:szCs w:val="28"/>
        </w:rPr>
        <w:t>(далее соответственно — медицинское освидетельствование, освидетельствуемый).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38E4">
        <w:rPr>
          <w:sz w:val="28"/>
          <w:szCs w:val="28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медицинского освидетельствования.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D38E4">
        <w:rPr>
          <w:color w:val="000000"/>
          <w:sz w:val="28"/>
          <w:szCs w:val="28"/>
        </w:rPr>
        <w:t>Медицинское освидетельствование проводится в целях установления наличия или отсутствия у освидетельствуемого заболевания, обусловленного зависимостью от наркотического средства или психотропного вещества (наркомании)</w:t>
      </w:r>
      <w:r w:rsidRPr="006D38E4">
        <w:rPr>
          <w:rStyle w:val="aa"/>
          <w:color w:val="000000"/>
          <w:sz w:val="28"/>
          <w:szCs w:val="28"/>
        </w:rPr>
        <w:footnoteReference w:id="1"/>
      </w:r>
      <w:r w:rsidRPr="006D38E4">
        <w:rPr>
          <w:color w:val="000000" w:themeColor="text1"/>
          <w:sz w:val="28"/>
          <w:szCs w:val="28"/>
        </w:rPr>
        <w:t>,</w:t>
      </w:r>
      <w:r w:rsidRPr="006D38E4">
        <w:rPr>
          <w:color w:val="00000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>или</w:t>
      </w:r>
      <w:r w:rsidRPr="006D38E4">
        <w:rPr>
          <w:color w:val="FF0000"/>
          <w:sz w:val="28"/>
          <w:szCs w:val="28"/>
        </w:rPr>
        <w:t xml:space="preserve"> </w:t>
      </w:r>
      <w:r w:rsidRPr="006D38E4">
        <w:rPr>
          <w:color w:val="000000"/>
          <w:sz w:val="28"/>
          <w:szCs w:val="28"/>
        </w:rPr>
        <w:t>установления наличия или отсутствия состояния опьянения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 xml:space="preserve">и </w:t>
      </w:r>
      <w:r w:rsidRPr="006D38E4">
        <w:rPr>
          <w:color w:val="000000"/>
          <w:sz w:val="28"/>
          <w:szCs w:val="28"/>
        </w:rPr>
        <w:t>фактов употребления наркотического средства</w:t>
      </w:r>
      <w:r w:rsidRPr="006D38E4">
        <w:rPr>
          <w:color w:val="000000" w:themeColor="text1"/>
          <w:sz w:val="28"/>
          <w:szCs w:val="28"/>
        </w:rPr>
        <w:t xml:space="preserve">, </w:t>
      </w:r>
      <w:r w:rsidRPr="006D38E4">
        <w:rPr>
          <w:color w:val="000000"/>
          <w:sz w:val="28"/>
          <w:szCs w:val="28"/>
        </w:rPr>
        <w:t xml:space="preserve">психотропного вещества, </w:t>
      </w:r>
      <w:r w:rsidRPr="006D38E4">
        <w:rPr>
          <w:sz w:val="28"/>
          <w:szCs w:val="28"/>
        </w:rPr>
        <w:t>нового потенциально опасного психоактивного вещества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>и иных токсических веществ</w:t>
      </w:r>
      <w:r w:rsidRPr="006D38E4">
        <w:rPr>
          <w:color w:val="000000"/>
          <w:sz w:val="28"/>
          <w:szCs w:val="28"/>
        </w:rPr>
        <w:t>.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D38E4">
        <w:rPr>
          <w:color w:val="000000"/>
          <w:sz w:val="28"/>
          <w:szCs w:val="28"/>
        </w:rPr>
        <w:t>Медицинское освидетельствование проводится в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 xml:space="preserve">медицинских </w:t>
      </w:r>
      <w:r w:rsidRPr="006D38E4">
        <w:rPr>
          <w:color w:val="000000"/>
          <w:sz w:val="28"/>
          <w:szCs w:val="28"/>
        </w:rPr>
        <w:t>организациях (или их обособленных структурных подразделениях),</w:t>
      </w:r>
      <w:r w:rsidRPr="006D38E4">
        <w:rPr>
          <w:sz w:val="28"/>
          <w:szCs w:val="28"/>
        </w:rPr>
        <w:t xml:space="preserve">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</w:t>
      </w:r>
      <w:r w:rsidRPr="006D38E4">
        <w:rPr>
          <w:sz w:val="28"/>
          <w:szCs w:val="28"/>
        </w:rPr>
        <w:lastRenderedPageBreak/>
        <w:t>Федерации в сфере здравоохранения</w:t>
      </w:r>
      <w:r w:rsidRPr="006D38E4">
        <w:rPr>
          <w:rStyle w:val="aa"/>
          <w:sz w:val="28"/>
          <w:szCs w:val="28"/>
        </w:rPr>
        <w:footnoteReference w:id="2"/>
      </w:r>
      <w:r w:rsidRPr="006D38E4">
        <w:rPr>
          <w:color w:val="000000"/>
          <w:sz w:val="28"/>
          <w:szCs w:val="28"/>
        </w:rPr>
        <w:t xml:space="preserve"> и имеющих лицензию на осуществление медицинской деятельности, предусматривающую выполнение работ (оказание услуг) по «психиатрии-наркологии» </w:t>
      </w:r>
      <w:r w:rsidRPr="00455966">
        <w:rPr>
          <w:sz w:val="28"/>
          <w:szCs w:val="28"/>
        </w:rPr>
        <w:t>и</w:t>
      </w:r>
      <w:r w:rsidRPr="006D38E4">
        <w:rPr>
          <w:color w:val="000000"/>
          <w:sz w:val="28"/>
          <w:szCs w:val="28"/>
        </w:rPr>
        <w:t xml:space="preserve"> </w:t>
      </w:r>
      <w:r w:rsidRPr="006D38E4">
        <w:rPr>
          <w:sz w:val="28"/>
          <w:szCs w:val="28"/>
        </w:rPr>
        <w:t>«</w:t>
      </w:r>
      <w:r w:rsidRPr="006D38E4">
        <w:rPr>
          <w:color w:val="000000"/>
          <w:sz w:val="28"/>
          <w:szCs w:val="28"/>
        </w:rPr>
        <w:t>медицинскому освидетельствованию на состояние опьянения (алкогольного, наркотического или иного токсического)</w:t>
      </w:r>
      <w:r w:rsidRPr="006D38E4">
        <w:rPr>
          <w:sz w:val="28"/>
          <w:szCs w:val="28"/>
        </w:rPr>
        <w:t>»</w:t>
      </w:r>
      <w:r w:rsidRPr="006D38E4">
        <w:rPr>
          <w:color w:val="000000"/>
          <w:sz w:val="28"/>
          <w:szCs w:val="28"/>
        </w:rPr>
        <w:t xml:space="preserve"> и «клинической лабораторной диагностике» или «лабораторной диагностике»</w:t>
      </w:r>
      <w:r w:rsidRPr="006D38E4">
        <w:rPr>
          <w:sz w:val="28"/>
          <w:szCs w:val="28"/>
        </w:rPr>
        <w:t>.</w:t>
      </w:r>
    </w:p>
    <w:p w:rsidR="005274EA" w:rsidRPr="006D38E4" w:rsidRDefault="005274EA" w:rsidP="005274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освидетельствование проводится на основании постановления о направлении на медицинское освидетельствование, вынесенного судьей, следователем, органом дознания, </w:t>
      </w:r>
      <w:r w:rsidRPr="00455966">
        <w:rPr>
          <w:rFonts w:ascii="Times New Roman" w:hAnsi="Times New Roman" w:cs="Times New Roman"/>
          <w:sz w:val="28"/>
          <w:szCs w:val="28"/>
        </w:rPr>
        <w:t>органом, осуществляющим оперативно-розыскную деятельность,</w:t>
      </w:r>
      <w:r w:rsidRPr="006D38E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осуществляющим производство по делу об административном правнонарушении</w:t>
      </w:r>
      <w:r w:rsidRPr="006D38E4">
        <w:rPr>
          <w:rStyle w:val="aa"/>
          <w:rFonts w:ascii="Times New Roman" w:hAnsi="Times New Roman"/>
          <w:color w:val="00B050"/>
          <w:sz w:val="28"/>
          <w:szCs w:val="28"/>
        </w:rPr>
        <w:footnoteReference w:id="3"/>
      </w:r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D38E4">
        <w:rPr>
          <w:color w:val="000000"/>
          <w:sz w:val="28"/>
          <w:szCs w:val="28"/>
        </w:rPr>
        <w:t>Медицинское освидетельствование проводится при наличии у освидетельствуемого документа, удостоверяющего личность, а при отсутствии такого документа — на основании данных постановления о направлении на медицинское освидетельствование.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D38E4">
        <w:rPr>
          <w:color w:val="000000"/>
          <w:sz w:val="28"/>
          <w:szCs w:val="28"/>
        </w:rPr>
        <w:t>В целях установления наличия или отсутствия у освидетельствуемого заболевания, обусловленного зависимостью от наркотического средства или психотропного вещества (наркомании)</w:t>
      </w:r>
      <w:r w:rsidRPr="006D38E4">
        <w:rPr>
          <w:color w:val="000000" w:themeColor="text1"/>
          <w:sz w:val="28"/>
          <w:szCs w:val="28"/>
        </w:rPr>
        <w:t>,</w:t>
      </w:r>
      <w:r w:rsidRPr="006D38E4">
        <w:rPr>
          <w:color w:val="000000"/>
          <w:sz w:val="28"/>
          <w:szCs w:val="28"/>
        </w:rPr>
        <w:t xml:space="preserve"> </w:t>
      </w:r>
      <w:r w:rsidRPr="00455966">
        <w:rPr>
          <w:sz w:val="28"/>
          <w:szCs w:val="28"/>
        </w:rPr>
        <w:t>и фактов употребления наркотического средства, психотропного вещества, нового потенциально опасного психоактивного вещества,</w:t>
      </w:r>
      <w:r w:rsidRPr="006D38E4">
        <w:rPr>
          <w:color w:val="000000"/>
          <w:sz w:val="28"/>
          <w:szCs w:val="28"/>
        </w:rPr>
        <w:t xml:space="preserve"> медицинское освидетельствование включает в себя: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а) осмотр врачом-психиатром-наркологом;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б) определение наличия психоактивных веществ в моче;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в) исследование уровня психоактивных веществ в моче;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г) исследование уровня психоактивных веществ в крови.</w:t>
      </w:r>
    </w:p>
    <w:p w:rsidR="005274EA" w:rsidRPr="006D38E4" w:rsidRDefault="005274EA" w:rsidP="005274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сбора жалоб </w:t>
      </w:r>
      <w:r w:rsidRPr="00455966">
        <w:rPr>
          <w:rFonts w:ascii="Times New Roman" w:hAnsi="Times New Roman" w:cs="Times New Roman"/>
          <w:sz w:val="28"/>
          <w:szCs w:val="28"/>
        </w:rPr>
        <w:t>и данных анамнеза, в том числе на основании предоставленных медицинских документов, их копий и выписок из медицинских документов</w:t>
      </w:r>
      <w:r w:rsidRPr="006D38E4">
        <w:rPr>
          <w:rFonts w:ascii="Times New Roman" w:hAnsi="Times New Roman" w:cs="Times New Roman"/>
          <w:sz w:val="28"/>
          <w:szCs w:val="28"/>
        </w:rPr>
        <w:t xml:space="preserve"> освидетельствуемого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38E4">
        <w:rPr>
          <w:rFonts w:ascii="Times New Roman" w:hAnsi="Times New Roman" w:cs="Times New Roman"/>
          <w:sz w:val="28"/>
          <w:szCs w:val="28"/>
        </w:rPr>
        <w:t>визуального осмотра, осмотра видимых слизистых и кожных покровов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освидетельствуемого</w:t>
      </w:r>
      <w:r w:rsidRPr="006D38E4">
        <w:rPr>
          <w:rFonts w:ascii="Times New Roman" w:hAnsi="Times New Roman" w:cs="Times New Roman"/>
          <w:sz w:val="28"/>
          <w:szCs w:val="28"/>
        </w:rPr>
        <w:t>, в том числе на предмет наличия видимых повреждений, следов от инъекций</w:t>
      </w:r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>, и пальпации, перкуссии, аускультации</w:t>
      </w:r>
      <w:r w:rsidRPr="006D38E4">
        <w:rPr>
          <w:rFonts w:ascii="Times New Roman" w:hAnsi="Times New Roman" w:cs="Times New Roman"/>
          <w:sz w:val="28"/>
          <w:szCs w:val="28"/>
        </w:rPr>
        <w:t xml:space="preserve"> </w:t>
      </w:r>
      <w:r w:rsidRPr="006D38E4">
        <w:rPr>
          <w:rFonts w:ascii="Times New Roman" w:hAnsi="Times New Roman" w:cs="Times New Roman"/>
          <w:color w:val="000000"/>
          <w:sz w:val="28"/>
          <w:szCs w:val="28"/>
        </w:rPr>
        <w:t>осуществляется отбор биологического объекта (моча, кровь) для направления на химико-токсикологические исследования.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6D38E4">
        <w:rPr>
          <w:color w:val="000000"/>
          <w:sz w:val="28"/>
          <w:szCs w:val="28"/>
        </w:rPr>
        <w:t xml:space="preserve">Направление на химико-токсикологические исследования (учетная форма </w:t>
      </w:r>
      <w:hyperlink r:id="rId8" w:history="1">
        <w:r w:rsidRPr="006D38E4">
          <w:rPr>
            <w:color w:val="000000"/>
            <w:sz w:val="28"/>
            <w:szCs w:val="28"/>
          </w:rPr>
          <w:t>№ 452/у-06</w:t>
        </w:r>
      </w:hyperlink>
      <w:r w:rsidRPr="006D38E4">
        <w:rPr>
          <w:color w:val="000000"/>
          <w:sz w:val="28"/>
          <w:szCs w:val="28"/>
        </w:rPr>
        <w:t xml:space="preserve">) (далее — Направление) заполняется по форме и в порядке, утвержденным приказом Министерства здравоохранения и социального развития Российской Федерации от 27 января </w:t>
      </w:r>
      <w:smartTag w:uri="urn:schemas-microsoft-com:office:smarttags" w:element="metricconverter">
        <w:smartTagPr>
          <w:attr w:name="ProductID" w:val="2006 г"/>
        </w:smartTagPr>
        <w:r w:rsidRPr="006D38E4">
          <w:rPr>
            <w:color w:val="000000"/>
            <w:sz w:val="28"/>
            <w:szCs w:val="28"/>
          </w:rPr>
          <w:t>2006 г</w:t>
        </w:r>
      </w:smartTag>
      <w:r w:rsidRPr="006D38E4">
        <w:rPr>
          <w:color w:val="000000"/>
          <w:sz w:val="28"/>
          <w:szCs w:val="28"/>
        </w:rPr>
        <w:t xml:space="preserve">. № 40 «Об организации проведения химико-токсикологических исследований при аналитической диагностике наличия в </w:t>
      </w:r>
      <w:r w:rsidRPr="006D38E4">
        <w:rPr>
          <w:color w:val="000000"/>
          <w:sz w:val="28"/>
          <w:szCs w:val="28"/>
        </w:rPr>
        <w:lastRenderedPageBreak/>
        <w:t>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 г., регистрационный № 7544).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При этом должностным лицам, вынесшим постановление о направлении на медицинское освидетельствование, выдается заверенная печатью медицинской организации </w:t>
      </w:r>
      <w:r w:rsidRPr="00472936">
        <w:rPr>
          <w:sz w:val="28"/>
          <w:szCs w:val="28"/>
        </w:rPr>
        <w:t>(или ее обособленного структурного подразделения)</w:t>
      </w:r>
      <w:r w:rsidRPr="006D38E4">
        <w:rPr>
          <w:color w:val="000000"/>
          <w:sz w:val="28"/>
          <w:szCs w:val="28"/>
        </w:rPr>
        <w:t xml:space="preserve"> и подписью врача-психиатра-нарколога, проводящего медицинское освидетельствование, справка произвольной формы, в которой отражается, что медицинское освидетельствование будет завершено по получении результатов химико-токсикологического исследования биологического объекта. </w:t>
      </w:r>
      <w:r w:rsidRPr="00BF4C20">
        <w:rPr>
          <w:sz w:val="28"/>
          <w:szCs w:val="28"/>
        </w:rPr>
        <w:t>На основании письменного заявления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/>
          <w:sz w:val="28"/>
          <w:szCs w:val="28"/>
        </w:rPr>
        <w:t>копия указанной справки выдается освидетельствуемому (его законному представителю).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5145F7">
        <w:rPr>
          <w:color w:val="000000"/>
          <w:sz w:val="28"/>
          <w:szCs w:val="28"/>
        </w:rPr>
        <w:t>«</w:t>
      </w:r>
      <w:r w:rsidRPr="006D38E4">
        <w:rPr>
          <w:color w:val="000000"/>
          <w:sz w:val="28"/>
          <w:szCs w:val="28"/>
        </w:rPr>
        <w:t>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 (6-моноацетилморфин, морфин, кодеин, дезоморфин и др.), каннабиноиды (растительные и синтетические), фенилалкиламины (амфетамин, метамфетамин, мефедрон и др.), синтетические катиноны, кокаин, метадон, бензодиазепины, барбитураты</w:t>
      </w:r>
      <w:r w:rsidR="005145F7">
        <w:rPr>
          <w:color w:val="000000"/>
          <w:sz w:val="28"/>
          <w:szCs w:val="28"/>
        </w:rPr>
        <w:t>»</w:t>
      </w:r>
      <w:r w:rsidRPr="006D38E4">
        <w:rPr>
          <w:color w:val="000000"/>
          <w:sz w:val="28"/>
          <w:szCs w:val="28"/>
        </w:rPr>
        <w:t>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В случае необходимости химико-токсикологические исследования проводятся на иные вещества.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6D38E4">
        <w:rPr>
          <w:color w:val="000000"/>
          <w:sz w:val="28"/>
          <w:szCs w:val="28"/>
        </w:rPr>
        <w:t xml:space="preserve">Отбор биологического объекта мочи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 </w:t>
      </w:r>
      <w:r w:rsidRPr="006D38E4">
        <w:rPr>
          <w:color w:val="000000" w:themeColor="text1"/>
          <w:sz w:val="28"/>
          <w:szCs w:val="28"/>
        </w:rPr>
        <w:t>в условиях, исключающих возможность замены или фальсификации биологического объекта</w:t>
      </w:r>
      <w:r w:rsidRPr="006D38E4">
        <w:rPr>
          <w:color w:val="000000"/>
          <w:sz w:val="28"/>
          <w:szCs w:val="28"/>
        </w:rPr>
        <w:t>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D38E4">
        <w:rPr>
          <w:color w:val="000000"/>
          <w:sz w:val="28"/>
          <w:szCs w:val="28"/>
        </w:rPr>
        <w:t>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температуры биологического объекта </w:t>
      </w:r>
      <w:r w:rsidRPr="00BF4C20">
        <w:rPr>
          <w:sz w:val="28"/>
          <w:szCs w:val="28"/>
        </w:rPr>
        <w:t>(мочи)</w:t>
      </w:r>
      <w:r w:rsidRPr="006D38E4">
        <w:rPr>
          <w:color w:val="000000"/>
          <w:sz w:val="28"/>
          <w:szCs w:val="28"/>
        </w:rPr>
        <w:t xml:space="preserve"> с помощью бесконтактного устройства с автоматической регистрацией результатов измерения (в норме температура должна быть в пределах 32,5—39,0 </w:t>
      </w:r>
      <w:r w:rsidRPr="006D38E4">
        <w:rPr>
          <w:color w:val="000000"/>
          <w:sz w:val="28"/>
          <w:szCs w:val="28"/>
          <w:vertAlign w:val="superscript"/>
        </w:rPr>
        <w:t>0</w:t>
      </w:r>
      <w:r w:rsidRPr="006D38E4">
        <w:rPr>
          <w:color w:val="000000"/>
          <w:sz w:val="28"/>
          <w:szCs w:val="28"/>
        </w:rPr>
        <w:t>С);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pH биологического объекта </w:t>
      </w:r>
      <w:r w:rsidRPr="00BF4C20">
        <w:rPr>
          <w:sz w:val="28"/>
          <w:szCs w:val="28"/>
        </w:rPr>
        <w:t>(мочи)</w:t>
      </w:r>
      <w:r w:rsidRPr="006D38E4">
        <w:rPr>
          <w:color w:val="000000"/>
          <w:sz w:val="28"/>
          <w:szCs w:val="28"/>
        </w:rPr>
        <w:t xml:space="preserve"> с помощью pH-метра или универсальной индикаторной бумаги (в норме pH должен быть в интервале 4–8);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относительной плотности (в норме относительная плотность </w:t>
      </w:r>
      <w:r w:rsidRPr="00BF4C20">
        <w:rPr>
          <w:sz w:val="28"/>
          <w:szCs w:val="28"/>
        </w:rPr>
        <w:t>должна быть</w:t>
      </w:r>
      <w:r w:rsidRPr="006D38E4">
        <w:rPr>
          <w:color w:val="000000"/>
          <w:sz w:val="28"/>
          <w:szCs w:val="28"/>
        </w:rPr>
        <w:t xml:space="preserve"> в пределах 1.008-1.025);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содержания креатинина методом иммунной хроматографии (в норме содержание креатинина </w:t>
      </w:r>
      <w:r w:rsidRPr="00BF4C20">
        <w:rPr>
          <w:sz w:val="28"/>
          <w:szCs w:val="28"/>
        </w:rPr>
        <w:t>должно быть в пределах</w:t>
      </w:r>
      <w:r w:rsidRPr="006D38E4">
        <w:rPr>
          <w:color w:val="000000"/>
          <w:sz w:val="28"/>
          <w:szCs w:val="28"/>
        </w:rPr>
        <w:t xml:space="preserve"> 4,4-17,7 ммоль/сут).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6D38E4">
        <w:rPr>
          <w:color w:val="000000"/>
          <w:sz w:val="28"/>
          <w:szCs w:val="28"/>
        </w:rPr>
        <w:t>. Если в течение 30 минут после направления на химико-токсикологические исследования освидетельствуемый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lastRenderedPageBreak/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6D38E4">
        <w:rPr>
          <w:color w:val="000000"/>
          <w:sz w:val="28"/>
          <w:szCs w:val="28"/>
        </w:rPr>
        <w:t xml:space="preserve">. 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</w:t>
      </w:r>
      <w:r w:rsidRPr="00BF4C20">
        <w:rPr>
          <w:sz w:val="28"/>
          <w:szCs w:val="28"/>
        </w:rPr>
        <w:t>тампон (шарик из ваты),</w:t>
      </w:r>
      <w:r w:rsidRPr="006D38E4">
        <w:rPr>
          <w:color w:val="000000"/>
          <w:sz w:val="28"/>
          <w:szCs w:val="28"/>
        </w:rPr>
        <w:t xml:space="preserve"> смоченный таким же дезинфицирующим раствором.</w:t>
      </w:r>
    </w:p>
    <w:p w:rsidR="005274EA" w:rsidRPr="00BF4C20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6D38E4">
        <w:rPr>
          <w:color w:val="000000"/>
          <w:sz w:val="28"/>
          <w:szCs w:val="28"/>
        </w:rPr>
        <w:t xml:space="preserve">. Химико-токсикологические исследования пробы биологического объекта </w:t>
      </w:r>
      <w:r w:rsidRPr="00BF4C20">
        <w:rPr>
          <w:sz w:val="28"/>
          <w:szCs w:val="28"/>
        </w:rPr>
        <w:t>(мочи) проводятся в два этапа: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 xml:space="preserve">Химико-токсикологические исследования пробы биологического объекта </w:t>
      </w:r>
      <w:r w:rsidRPr="00BF4C20">
        <w:rPr>
          <w:sz w:val="28"/>
          <w:szCs w:val="28"/>
        </w:rPr>
        <w:t>(крови) проводятся</w:t>
      </w:r>
      <w:r w:rsidRPr="006D38E4">
        <w:rPr>
          <w:color w:val="000000"/>
          <w:sz w:val="28"/>
          <w:szCs w:val="28"/>
        </w:rPr>
        <w:t xml:space="preserve"> в один этап подтверждающими методами исследования.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D38E4">
        <w:rPr>
          <w:color w:val="000000"/>
          <w:sz w:val="28"/>
          <w:szCs w:val="28"/>
        </w:rPr>
        <w:t xml:space="preserve">. Предварительные химико-токсикологические исследования проводятся на месте отбора биологического объекта </w:t>
      </w:r>
      <w:r w:rsidRPr="006D38E4">
        <w:rPr>
          <w:sz w:val="28"/>
          <w:szCs w:val="28"/>
        </w:rPr>
        <w:t>(</w:t>
      </w:r>
      <w:r w:rsidRPr="006D38E4">
        <w:rPr>
          <w:color w:val="000000"/>
          <w:sz w:val="28"/>
          <w:szCs w:val="28"/>
        </w:rPr>
        <w:t>мочи</w:t>
      </w:r>
      <w:r w:rsidRPr="006D38E4">
        <w:rPr>
          <w:sz w:val="28"/>
          <w:szCs w:val="28"/>
        </w:rPr>
        <w:t>)</w:t>
      </w:r>
      <w:r w:rsidRPr="006D38E4">
        <w:rPr>
          <w:color w:val="000000"/>
          <w:sz w:val="28"/>
          <w:szCs w:val="28"/>
        </w:rPr>
        <w:t xml:space="preserve">, в клинико-диагностической лаборатории или в химико-токсикологической лаборатории не позднее 2 часов с момента отбора биологического объекта </w:t>
      </w:r>
      <w:r w:rsidRPr="006D38E4">
        <w:rPr>
          <w:sz w:val="28"/>
          <w:szCs w:val="28"/>
        </w:rPr>
        <w:t>(</w:t>
      </w:r>
      <w:r w:rsidRPr="006D38E4">
        <w:rPr>
          <w:color w:val="000000"/>
          <w:sz w:val="28"/>
          <w:szCs w:val="28"/>
        </w:rPr>
        <w:t>мочи</w:t>
      </w:r>
      <w:r w:rsidRPr="006D38E4">
        <w:rPr>
          <w:sz w:val="28"/>
          <w:szCs w:val="28"/>
        </w:rPr>
        <w:t>)</w:t>
      </w:r>
      <w:r w:rsidRPr="006D38E4">
        <w:rPr>
          <w:color w:val="000000"/>
          <w:sz w:val="28"/>
          <w:szCs w:val="28"/>
        </w:rPr>
        <w:t>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6D38E4">
        <w:rPr>
          <w:color w:val="000000"/>
          <w:sz w:val="28"/>
          <w:szCs w:val="28"/>
        </w:rPr>
        <w:t xml:space="preserve">. По окончании первого этапа химико-токсикологического исследования в случае отсутствия в пробе биологического объекта </w:t>
      </w:r>
      <w:r w:rsidRPr="006D38E4">
        <w:rPr>
          <w:sz w:val="28"/>
          <w:szCs w:val="28"/>
        </w:rPr>
        <w:t>(</w:t>
      </w:r>
      <w:r w:rsidRPr="006D38E4">
        <w:rPr>
          <w:color w:val="000000"/>
          <w:sz w:val="28"/>
          <w:szCs w:val="28"/>
        </w:rPr>
        <w:t xml:space="preserve">моче) наркотических средств, психотропных веществ, </w:t>
      </w:r>
      <w:r w:rsidRPr="006D38E4">
        <w:rPr>
          <w:color w:val="000000" w:themeColor="text1"/>
          <w:sz w:val="28"/>
          <w:szCs w:val="28"/>
        </w:rPr>
        <w:t>новых потенциально опасных психоактивных веществ,</w:t>
      </w:r>
      <w:r w:rsidRPr="006D38E4">
        <w:rPr>
          <w:color w:val="000000"/>
          <w:sz w:val="28"/>
          <w:szCs w:val="28"/>
        </w:rPr>
        <w:t xml:space="preserve"> лекарственных препаратов для медицинского применения, вызывающих нарушение </w:t>
      </w:r>
      <w:r w:rsidRPr="00BF4C20">
        <w:rPr>
          <w:sz w:val="28"/>
          <w:szCs w:val="28"/>
        </w:rPr>
        <w:t>физических и психических функций</w:t>
      </w:r>
      <w:r>
        <w:rPr>
          <w:color w:val="000000"/>
          <w:sz w:val="28"/>
          <w:szCs w:val="28"/>
        </w:rPr>
        <w:t xml:space="preserve"> человека</w:t>
      </w:r>
      <w:r w:rsidRPr="006D38E4">
        <w:rPr>
          <w:color w:val="000000"/>
          <w:sz w:val="28"/>
          <w:szCs w:val="28"/>
        </w:rPr>
        <w:t>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6D38E4">
        <w:rPr>
          <w:color w:val="000000"/>
          <w:sz w:val="28"/>
          <w:szCs w:val="28"/>
        </w:rPr>
        <w:t xml:space="preserve">По окончании первого этапа химико-токсикологического исследования в случае наличия в пробе биологического объекта </w:t>
      </w:r>
      <w:r w:rsidRPr="00BF4C20">
        <w:rPr>
          <w:sz w:val="28"/>
          <w:szCs w:val="28"/>
        </w:rPr>
        <w:t>(моче) наркотических</w:t>
      </w:r>
      <w:r w:rsidRPr="006D38E4">
        <w:rPr>
          <w:color w:val="000000"/>
          <w:sz w:val="28"/>
          <w:szCs w:val="28"/>
        </w:rPr>
        <w:t xml:space="preserve"> средств, психотропных веществ, </w:t>
      </w:r>
      <w:r w:rsidRPr="006D38E4">
        <w:rPr>
          <w:color w:val="000000" w:themeColor="text1"/>
          <w:sz w:val="28"/>
          <w:szCs w:val="28"/>
        </w:rPr>
        <w:t>новых потенциально опасных психоактивных веществ,</w:t>
      </w:r>
      <w:r w:rsidRPr="006D38E4">
        <w:rPr>
          <w:color w:val="000000"/>
          <w:sz w:val="28"/>
          <w:szCs w:val="28"/>
        </w:rPr>
        <w:t xml:space="preserve"> лекарственных препаратов для медицинского применения, вызывающих нарушение </w:t>
      </w:r>
      <w:r w:rsidRPr="00BF4C20">
        <w:rPr>
          <w:sz w:val="28"/>
          <w:szCs w:val="28"/>
        </w:rPr>
        <w:lastRenderedPageBreak/>
        <w:t xml:space="preserve">физических и психических функций человека, </w:t>
      </w:r>
      <w:r w:rsidRPr="006D38E4">
        <w:rPr>
          <w:color w:val="000000"/>
          <w:sz w:val="28"/>
          <w:szCs w:val="28"/>
        </w:rPr>
        <w:t>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BF4C20">
        <w:rPr>
          <w:sz w:val="28"/>
          <w:szCs w:val="28"/>
        </w:rPr>
        <w:t>Срок доставки образца биологического объекта (мочи, крови) в медицинскую организацию, проводящую подтверждающие химико-токсикологические исследования</w:t>
      </w:r>
      <w:r w:rsidRPr="006D38E4">
        <w:rPr>
          <w:color w:val="000000" w:themeColor="text1"/>
          <w:sz w:val="28"/>
          <w:szCs w:val="28"/>
        </w:rPr>
        <w:t>, не должен превышать десяти рабочих дней с момента отбора биологического объекта (мочи, крови).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6D38E4">
        <w:rPr>
          <w:color w:val="000000"/>
          <w:sz w:val="28"/>
          <w:szCs w:val="28"/>
        </w:rPr>
        <w:t>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(далее — лаборатории).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6D38E4">
        <w:rPr>
          <w:color w:val="000000"/>
          <w:sz w:val="28"/>
          <w:szCs w:val="28"/>
        </w:rP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5274EA" w:rsidRPr="00BF4C20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6D38E4">
        <w:rPr>
          <w:color w:val="000000"/>
          <w:sz w:val="28"/>
          <w:szCs w:val="28"/>
        </w:rPr>
        <w:t xml:space="preserve">. При </w:t>
      </w:r>
      <w:r w:rsidRPr="00BF4C20">
        <w:rPr>
          <w:sz w:val="28"/>
          <w:szCs w:val="28"/>
        </w:rPr>
        <w:t>обнаружении в ходе подтверждающих химико-токсикологических исследований в пробе</w:t>
      </w:r>
      <w:r w:rsidRPr="006D38E4">
        <w:rPr>
          <w:color w:val="000000"/>
          <w:sz w:val="28"/>
          <w:szCs w:val="28"/>
        </w:rPr>
        <w:t xml:space="preserve"> биологического объекта (мочи, крови) </w:t>
      </w:r>
      <w:r w:rsidRPr="006D38E4">
        <w:rPr>
          <w:color w:val="000000" w:themeColor="text1"/>
          <w:sz w:val="28"/>
          <w:szCs w:val="28"/>
        </w:rPr>
        <w:t xml:space="preserve">наркотических средств, психотропных веществ, новых потенциально опасных психоактивных веществ, лекарственных препаратов для медицинского применения, вызывающих нарушение </w:t>
      </w:r>
      <w:r w:rsidRPr="00BF4C20">
        <w:rPr>
          <w:sz w:val="28"/>
          <w:szCs w:val="28"/>
        </w:rPr>
        <w:t>физических и психических функций</w:t>
      </w:r>
      <w:r>
        <w:rPr>
          <w:color w:val="000000" w:themeColor="text1"/>
          <w:sz w:val="28"/>
          <w:szCs w:val="28"/>
        </w:rPr>
        <w:t xml:space="preserve"> человека</w:t>
      </w:r>
      <w:r w:rsidRPr="006D38E4">
        <w:rPr>
          <w:color w:val="000000" w:themeColor="text1"/>
          <w:sz w:val="28"/>
          <w:szCs w:val="28"/>
        </w:rPr>
        <w:t xml:space="preserve">, метаболитов и аналогов указанных средств, веществ </w:t>
      </w:r>
      <w:r w:rsidRPr="00BF4C20">
        <w:rPr>
          <w:sz w:val="28"/>
          <w:szCs w:val="28"/>
        </w:rPr>
        <w:t>и препаратов выносится заключение об обнаружении в исследованной пробе биологического объекта (мочи, крови) вызывающих опьянение средств (веществ) с указанием выявленного средства (вещества).</w:t>
      </w:r>
    </w:p>
    <w:p w:rsidR="005274EA" w:rsidRPr="00BF4C20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BF4C20">
        <w:rPr>
          <w:sz w:val="28"/>
          <w:szCs w:val="28"/>
        </w:rPr>
        <w:t>При получении по результатам подтверждающих химико-токсикологических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(мочи, крови) вызывающих опьянение средств (веществ).</w:t>
      </w:r>
    </w:p>
    <w:p w:rsidR="005274EA" w:rsidRPr="00BF4C20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6D38E4">
        <w:rPr>
          <w:color w:val="000000"/>
          <w:sz w:val="28"/>
          <w:szCs w:val="28"/>
        </w:rPr>
        <w:t xml:space="preserve">. </w:t>
      </w:r>
      <w:r w:rsidRPr="00BF4C20">
        <w:rPr>
          <w:sz w:val="28"/>
          <w:szCs w:val="28"/>
        </w:rPr>
        <w:t>Контрольные образцы проб биологических объектов (мочи, крови) хранятся в лаборатории в течение трех месяцев с момента проведения подтверждающих химико-токсикологических исследований, а полученные масс-спектры — в электронном виде в течение пяти лет.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6D38E4">
        <w:rPr>
          <w:color w:val="000000"/>
          <w:sz w:val="28"/>
          <w:szCs w:val="28"/>
        </w:rPr>
        <w:t xml:space="preserve">. Результаты химико-токсикологических исследований отражаются в справке о результатах химико-токсикологических исследований (учетная форма № 454/у-06),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</w:t>
      </w:r>
      <w:smartTag w:uri="urn:schemas-microsoft-com:office:smarttags" w:element="metricconverter">
        <w:smartTagPr>
          <w:attr w:name="ProductID" w:val="2006 г"/>
        </w:smartTagPr>
        <w:r w:rsidRPr="006D38E4">
          <w:rPr>
            <w:color w:val="000000"/>
            <w:sz w:val="28"/>
            <w:szCs w:val="28"/>
          </w:rPr>
          <w:t>2006 г</w:t>
        </w:r>
      </w:smartTag>
      <w:r w:rsidRPr="006D38E4">
        <w:rPr>
          <w:color w:val="000000"/>
          <w:sz w:val="28"/>
          <w:szCs w:val="28"/>
        </w:rPr>
        <w:t xml:space="preserve">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</w:t>
      </w:r>
      <w:r w:rsidRPr="006D38E4">
        <w:rPr>
          <w:color w:val="000000"/>
          <w:sz w:val="28"/>
          <w:szCs w:val="28"/>
        </w:rPr>
        <w:lastRenderedPageBreak/>
        <w:t>(зарегистрирован Министерством юстиции Российской Федерации 26 февраля 2006 г., регистрационный № 7544).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F4C20">
        <w:rPr>
          <w:sz w:val="28"/>
          <w:szCs w:val="28"/>
        </w:rPr>
        <w:t>На основании письменного заявления освидетельствуемого (его законного представителя) выдается</w:t>
      </w:r>
      <w:r w:rsidRPr="006D38E4">
        <w:rPr>
          <w:color w:val="000000"/>
          <w:sz w:val="28"/>
          <w:szCs w:val="28"/>
        </w:rPr>
        <w:t xml:space="preserve"> копия справки о результатах химико-токсикологических исследований.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6D38E4">
        <w:rPr>
          <w:color w:val="000000"/>
          <w:sz w:val="28"/>
          <w:szCs w:val="28"/>
        </w:rPr>
        <w:t>. На основании результатов</w:t>
      </w:r>
      <w:r w:rsidRPr="000E36A1">
        <w:rPr>
          <w:sz w:val="28"/>
          <w:szCs w:val="28"/>
        </w:rPr>
        <w:t>,</w:t>
      </w:r>
      <w:r w:rsidRPr="006D38E4">
        <w:rPr>
          <w:color w:val="000000"/>
          <w:sz w:val="28"/>
          <w:szCs w:val="28"/>
        </w:rPr>
        <w:t xml:space="preserve"> проведенных в рамках медицинского освидетельствования осмотров </w:t>
      </w:r>
      <w:r w:rsidRPr="006D38E4">
        <w:rPr>
          <w:sz w:val="28"/>
          <w:szCs w:val="28"/>
        </w:rPr>
        <w:t xml:space="preserve">и </w:t>
      </w:r>
      <w:r w:rsidRPr="00BF4C20">
        <w:rPr>
          <w:sz w:val="28"/>
          <w:szCs w:val="28"/>
        </w:rPr>
        <w:t>инструментальных и лабораторных исследований лиц, указанных пункте  6 настоящего Порядка, выносится одно из следующих медицинских заключений о состоянии</w:t>
      </w:r>
      <w:r w:rsidRPr="006D38E4">
        <w:rPr>
          <w:color w:val="000000"/>
          <w:sz w:val="28"/>
          <w:szCs w:val="28"/>
        </w:rPr>
        <w:t xml:space="preserve"> освидетельствуемого на момент проведения медицинского освидетельствования (далее — медицинское заключение):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1) установлено заболевание наркоманией;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2) заболевание наркоманией не установлено;</w:t>
      </w:r>
    </w:p>
    <w:p w:rsidR="005274EA" w:rsidRPr="006D38E4" w:rsidRDefault="005274EA" w:rsidP="005274E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38E4">
        <w:rPr>
          <w:color w:val="000000"/>
          <w:sz w:val="28"/>
          <w:szCs w:val="28"/>
        </w:rPr>
        <w:t>3) от медицинского освидетельствования отказался.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38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D38E4">
        <w:rPr>
          <w:color w:val="000000"/>
          <w:sz w:val="28"/>
          <w:szCs w:val="28"/>
        </w:rPr>
        <w:t xml:space="preserve">. </w:t>
      </w:r>
      <w:r w:rsidRPr="006D38E4">
        <w:rPr>
          <w:color w:val="000000" w:themeColor="text1"/>
          <w:sz w:val="28"/>
          <w:szCs w:val="28"/>
        </w:rPr>
        <w:t xml:space="preserve">Медицинское заключение «установлено заболевание наркоманией» выносится при </w:t>
      </w:r>
      <w:r w:rsidRPr="00BF4C20">
        <w:rPr>
          <w:sz w:val="28"/>
          <w:szCs w:val="28"/>
        </w:rPr>
        <w:t xml:space="preserve">медицинском </w:t>
      </w:r>
      <w:r w:rsidRPr="006D38E4">
        <w:rPr>
          <w:color w:val="000000" w:themeColor="text1"/>
          <w:sz w:val="28"/>
          <w:szCs w:val="28"/>
        </w:rPr>
        <w:t>освидетельствовании лиц, указанных в пункт</w:t>
      </w:r>
      <w:r w:rsidRPr="00BF4C20">
        <w:rPr>
          <w:sz w:val="28"/>
          <w:szCs w:val="28"/>
        </w:rPr>
        <w:t>е</w:t>
      </w:r>
      <w:r w:rsidRPr="006D38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>настоящего Порядка, при наличии у освидетельствуемого клинических симптомов и синдромов заболевания, обусловленного зависимостью от наркотического средства или психотропного вещества (наркомании), и на основании результатов химико-токсикологических исследований пробы биологического объекта.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38E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Pr="006D38E4">
        <w:rPr>
          <w:color w:val="000000" w:themeColor="text1"/>
          <w:sz w:val="28"/>
          <w:szCs w:val="28"/>
        </w:rPr>
        <w:t xml:space="preserve">. Медицинское заключение «заболевание наркоманией не установлено» выносится при </w:t>
      </w:r>
      <w:r w:rsidRPr="00BF4C20">
        <w:rPr>
          <w:sz w:val="28"/>
          <w:szCs w:val="28"/>
        </w:rPr>
        <w:t>медицинском</w:t>
      </w:r>
      <w:r w:rsidRPr="006D38E4">
        <w:rPr>
          <w:color w:val="000000" w:themeColor="text1"/>
          <w:sz w:val="28"/>
          <w:szCs w:val="28"/>
        </w:rPr>
        <w:t xml:space="preserve"> освидетельствовании лиц, указанных в пункте </w:t>
      </w:r>
      <w:r w:rsidRPr="00BF4C20">
        <w:rPr>
          <w:sz w:val="28"/>
          <w:szCs w:val="28"/>
        </w:rPr>
        <w:t>6</w:t>
      </w:r>
      <w:r w:rsidRPr="006D38E4">
        <w:rPr>
          <w:color w:val="00B050"/>
          <w:sz w:val="28"/>
          <w:szCs w:val="28"/>
        </w:rPr>
        <w:t xml:space="preserve"> </w:t>
      </w:r>
      <w:r w:rsidRPr="006D38E4">
        <w:rPr>
          <w:color w:val="000000" w:themeColor="text1"/>
          <w:sz w:val="28"/>
          <w:szCs w:val="28"/>
        </w:rPr>
        <w:t>настоящего Порядка, при отсутствии у освидетельствуемого клинических симптомов и синдромов заболевания, обусловленного зависимостью от наркотического средства или психотропного вещества (наркомании).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B050"/>
          <w:sz w:val="28"/>
          <w:szCs w:val="28"/>
        </w:rPr>
      </w:pPr>
      <w:r w:rsidRPr="006D24B7">
        <w:rPr>
          <w:color w:val="000000" w:themeColor="text1"/>
          <w:sz w:val="28"/>
          <w:szCs w:val="28"/>
        </w:rPr>
        <w:t>28. Медицинское заключение «от медицинского освидетельствования отказался» выносится при медицинском освидетельствовании лиц, указанных в пункте 6 настоящего Порядка, в случае отказа освидетельствуемого или его законного представителя от медицинского освидетельствования (до начала его проведения) или любого медицинского обследования, предусмотренного пунктом 6 настоящего Порядка.</w:t>
      </w:r>
    </w:p>
    <w:p w:rsidR="005274EA" w:rsidRPr="006D38E4" w:rsidRDefault="005274EA" w:rsidP="005274E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D38E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Pr="006D38E4">
        <w:rPr>
          <w:color w:val="000000" w:themeColor="text1"/>
          <w:sz w:val="28"/>
          <w:szCs w:val="28"/>
        </w:rPr>
        <w:t xml:space="preserve">. </w:t>
      </w:r>
      <w:r w:rsidRPr="000E36A1">
        <w:rPr>
          <w:sz w:val="28"/>
          <w:szCs w:val="28"/>
        </w:rPr>
        <w:t>Медицинское заключение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врачом-психиатром-наркологом, проводившим медицинское освидетельствование, руководителем (уполномоченным заместителем руководителя) медицинской организации, заверяется личной печатью врача-психиатра-нарколога, проводившего медицинское освидетельствование, и печатью медицинской организации, в оттиске которой должно быть</w:t>
      </w:r>
      <w:r w:rsidRPr="006D38E4">
        <w:rPr>
          <w:color w:val="000000" w:themeColor="text1"/>
          <w:sz w:val="28"/>
          <w:szCs w:val="28"/>
        </w:rPr>
        <w:t xml:space="preserve">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5274EA" w:rsidRPr="006D38E4" w:rsidRDefault="005274EA" w:rsidP="005274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30. </w:t>
      </w:r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диагноза наркомании указывается </w:t>
      </w:r>
      <w:r w:rsidRPr="000E36A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Международной статистической </w:t>
      </w:r>
      <w:hyperlink r:id="rId9" w:history="1">
        <w:r w:rsidRPr="006D38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классификации</w:t>
        </w:r>
      </w:hyperlink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болезней и проблем, связанных со здоровьем (10-</w:t>
      </w:r>
      <w:r w:rsidRPr="000E36A1">
        <w:rPr>
          <w:rFonts w:ascii="Times New Roman" w:hAnsi="Times New Roman" w:cs="Times New Roman"/>
          <w:sz w:val="28"/>
          <w:szCs w:val="28"/>
        </w:rPr>
        <w:t>го</w:t>
      </w:r>
      <w:r w:rsidRPr="006D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пересмотра).</w:t>
      </w:r>
    </w:p>
    <w:p w:rsidR="009E3D96" w:rsidRPr="0047547B" w:rsidRDefault="005274EA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8D4616" w:rsidRPr="0047547B">
        <w:rPr>
          <w:color w:val="000000" w:themeColor="text1"/>
          <w:sz w:val="28"/>
          <w:szCs w:val="28"/>
        </w:rPr>
        <w:t>. В целях устан</w:t>
      </w:r>
      <w:r w:rsidR="008A52FE">
        <w:rPr>
          <w:color w:val="000000" w:themeColor="text1"/>
          <w:sz w:val="28"/>
          <w:szCs w:val="28"/>
        </w:rPr>
        <w:t xml:space="preserve">овления наличия или отсутствия </w:t>
      </w:r>
      <w:r w:rsidR="008D4616" w:rsidRPr="0047547B">
        <w:rPr>
          <w:color w:val="000000" w:themeColor="text1"/>
          <w:sz w:val="28"/>
          <w:szCs w:val="28"/>
        </w:rPr>
        <w:t xml:space="preserve">состояния опьянения или фактов употребления наркотического средства или психотропного вещества, нового потенциально опасного психоактивного вещества </w:t>
      </w:r>
      <w:r w:rsidR="00CC5CEB" w:rsidRPr="0047547B">
        <w:rPr>
          <w:color w:val="000000" w:themeColor="text1"/>
          <w:sz w:val="28"/>
          <w:szCs w:val="28"/>
        </w:rPr>
        <w:t>м</w:t>
      </w:r>
      <w:r w:rsidR="009E3D96" w:rsidRPr="0047547B">
        <w:rPr>
          <w:color w:val="000000" w:themeColor="text1"/>
          <w:sz w:val="28"/>
          <w:szCs w:val="28"/>
        </w:rPr>
        <w:t>едицинское освидетельствование включает в себя следующие осмотры врач</w:t>
      </w:r>
      <w:r w:rsidR="008A52FE">
        <w:rPr>
          <w:color w:val="000000" w:themeColor="text1"/>
          <w:sz w:val="28"/>
          <w:szCs w:val="28"/>
        </w:rPr>
        <w:t>о</w:t>
      </w:r>
      <w:r w:rsidR="009E3D96" w:rsidRPr="0047547B">
        <w:rPr>
          <w:color w:val="000000" w:themeColor="text1"/>
          <w:sz w:val="28"/>
          <w:szCs w:val="28"/>
        </w:rPr>
        <w:t>м-специалист</w:t>
      </w:r>
      <w:r w:rsidR="008A52FE">
        <w:rPr>
          <w:color w:val="000000" w:themeColor="text1"/>
          <w:sz w:val="28"/>
          <w:szCs w:val="28"/>
        </w:rPr>
        <w:t xml:space="preserve">ом </w:t>
      </w:r>
      <w:r w:rsidR="008A52FE" w:rsidRPr="0047547B">
        <w:rPr>
          <w:color w:val="000000" w:themeColor="text1"/>
          <w:sz w:val="28"/>
          <w:szCs w:val="28"/>
        </w:rPr>
        <w:t>(фельдшером)</w:t>
      </w:r>
      <w:r w:rsidR="009E3D96" w:rsidRPr="0047547B">
        <w:rPr>
          <w:color w:val="000000" w:themeColor="text1"/>
          <w:sz w:val="28"/>
          <w:szCs w:val="28"/>
        </w:rPr>
        <w:t>, инструментальное и лабораторные исследования:</w:t>
      </w:r>
    </w:p>
    <w:p w:rsidR="009E3D96" w:rsidRPr="0047547B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а)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осмотр врачом-специалистом (фельдшером);</w:t>
      </w:r>
    </w:p>
    <w:p w:rsidR="009E3D96" w:rsidRPr="0047547B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б)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исследование выдыхаемого воздуха на наличие алкоголя;</w:t>
      </w:r>
    </w:p>
    <w:p w:rsidR="009E3D96" w:rsidRPr="0047547B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в)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определение наличия психоактивных веществ в моче;</w:t>
      </w:r>
    </w:p>
    <w:p w:rsidR="009E3D96" w:rsidRPr="0047547B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г)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исследование уровня психоактивных веществ в моче;</w:t>
      </w:r>
    </w:p>
    <w:p w:rsidR="009E3D96" w:rsidRPr="0047547B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д)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исследование уровня психоактивных веществ в крови.</w:t>
      </w:r>
    </w:p>
    <w:p w:rsidR="009E3D96" w:rsidRPr="000B445A" w:rsidRDefault="009E3D96" w:rsidP="009E3D96">
      <w:pPr>
        <w:shd w:val="clear" w:color="auto" w:fill="FFFFFF"/>
        <w:spacing w:line="354" w:lineRule="atLeast"/>
        <w:ind w:firstLine="709"/>
        <w:jc w:val="both"/>
        <w:rPr>
          <w:color w:val="000000"/>
          <w:sz w:val="28"/>
          <w:szCs w:val="28"/>
        </w:rPr>
      </w:pPr>
      <w:r w:rsidRPr="0047547B">
        <w:rPr>
          <w:color w:val="000000" w:themeColor="text1"/>
          <w:sz w:val="28"/>
          <w:szCs w:val="28"/>
        </w:rPr>
        <w:t>Примечание: осмотр врачом-специалистом проводится врачом-психиатром-наркологом либо врачом другой специальности (в сельской местности 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приложением №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7 к приказу Министерства здравоохранения Российской Федерации от 14 июля 2003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г. №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308 «О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медицинском освидетельствовании на состояние опьянения» (зарегистрирован Министерством юстиции Российской Федерации 21 июля 2003</w:t>
      </w:r>
      <w:r w:rsidR="008A52FE">
        <w:rPr>
          <w:color w:val="000000" w:themeColor="text1"/>
          <w:sz w:val="28"/>
          <w:szCs w:val="28"/>
        </w:rPr>
        <w:t xml:space="preserve"> </w:t>
      </w:r>
      <w:r w:rsidRPr="0047547B">
        <w:rPr>
          <w:color w:val="000000" w:themeColor="text1"/>
          <w:sz w:val="28"/>
          <w:szCs w:val="28"/>
        </w:rPr>
        <w:t>г., регистрационный № 4913</w:t>
      </w:r>
      <w:r w:rsidRPr="000B445A">
        <w:rPr>
          <w:color w:val="000000"/>
          <w:sz w:val="28"/>
          <w:szCs w:val="28"/>
        </w:rPr>
        <w:t>).</w:t>
      </w:r>
    </w:p>
    <w:p w:rsidR="00C700F5" w:rsidRPr="00CA792E" w:rsidRDefault="005274EA" w:rsidP="008074E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</w:t>
      </w:r>
      <w:r w:rsidR="00552B2D">
        <w:rPr>
          <w:sz w:val="28"/>
          <w:szCs w:val="28"/>
        </w:rPr>
        <w:t>.</w:t>
      </w:r>
      <w:r w:rsidR="00C700F5">
        <w:rPr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В процессе проведения медицинского освидетельствования</w:t>
      </w:r>
      <w:r w:rsidR="00C700F5" w:rsidRPr="006C48DF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 xml:space="preserve">его результаты вносятся </w:t>
      </w:r>
      <w:r w:rsidR="00C700F5" w:rsidRPr="006C48DF">
        <w:rPr>
          <w:color w:val="000000"/>
          <w:sz w:val="28"/>
          <w:szCs w:val="28"/>
        </w:rPr>
        <w:t xml:space="preserve">в Акт медицинского освидетельствования на состояние опьянения </w:t>
      </w:r>
      <w:r w:rsidR="00C700F5">
        <w:rPr>
          <w:color w:val="000000"/>
          <w:sz w:val="28"/>
          <w:szCs w:val="28"/>
        </w:rPr>
        <w:t xml:space="preserve">(алкогольного, наркотического или иного токсического), </w:t>
      </w:r>
      <w:r w:rsidR="00C700F5" w:rsidRPr="006C48DF">
        <w:rPr>
          <w:color w:val="000000"/>
          <w:sz w:val="28"/>
          <w:szCs w:val="28"/>
        </w:rPr>
        <w:t>форма котор</w:t>
      </w:r>
      <w:r w:rsidR="00C700F5">
        <w:rPr>
          <w:color w:val="000000"/>
          <w:sz w:val="28"/>
          <w:szCs w:val="28"/>
        </w:rPr>
        <w:t xml:space="preserve">ого </w:t>
      </w:r>
      <w:r w:rsidR="00C700F5" w:rsidRPr="00CA792E">
        <w:rPr>
          <w:color w:val="000000"/>
          <w:sz w:val="28"/>
          <w:szCs w:val="28"/>
        </w:rPr>
        <w:t>утверждена приказом Министерства здравоохранения Российской Федерации от 18 декабря 2015 г. № 933н «О порядке проведения медицинского освидетельствования на состояние  опьянения (алкогольного, наркотиче</w:t>
      </w:r>
      <w:r w:rsidR="00A541FF" w:rsidRPr="00CA792E">
        <w:rPr>
          <w:color w:val="000000"/>
          <w:sz w:val="28"/>
          <w:szCs w:val="28"/>
        </w:rPr>
        <w:t>ского или иного токсического) (</w:t>
      </w:r>
      <w:r w:rsidR="00C700F5" w:rsidRPr="00CA792E">
        <w:rPr>
          <w:color w:val="000000"/>
          <w:sz w:val="28"/>
          <w:szCs w:val="28"/>
        </w:rPr>
        <w:t>зарегистрирован Министерством юстиции Росси</w:t>
      </w:r>
      <w:r w:rsidR="0055386E">
        <w:rPr>
          <w:color w:val="000000"/>
          <w:sz w:val="28"/>
          <w:szCs w:val="28"/>
        </w:rPr>
        <w:t xml:space="preserve">йской Федерации </w:t>
      </w:r>
      <w:r w:rsidR="00C700F5" w:rsidRPr="00CA792E">
        <w:rPr>
          <w:color w:val="000000"/>
          <w:sz w:val="28"/>
          <w:szCs w:val="28"/>
        </w:rPr>
        <w:t xml:space="preserve">11 марта 2016 г., регистрационный № </w:t>
      </w:r>
      <w:r w:rsidR="00A541FF" w:rsidRPr="00CA792E">
        <w:rPr>
          <w:color w:val="000000"/>
          <w:sz w:val="28"/>
          <w:szCs w:val="28"/>
        </w:rPr>
        <w:t xml:space="preserve">41390) </w:t>
      </w:r>
      <w:r w:rsidR="00C700F5" w:rsidRPr="00CA792E">
        <w:rPr>
          <w:color w:val="000000"/>
          <w:sz w:val="28"/>
          <w:szCs w:val="28"/>
        </w:rPr>
        <w:t>(далее – Акт).</w:t>
      </w:r>
    </w:p>
    <w:p w:rsidR="0047547B" w:rsidRDefault="005274EA" w:rsidP="0047547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C700F5" w:rsidRPr="00CA792E">
        <w:rPr>
          <w:rFonts w:ascii="Times New Roman" w:hAnsi="Times New Roman" w:cs="Times New Roman"/>
          <w:color w:val="000000"/>
          <w:sz w:val="28"/>
          <w:szCs w:val="28"/>
        </w:rPr>
        <w:t xml:space="preserve">. После указания в Акте персональных данных освидетельствуемого проведение медицинского освидетельствования </w:t>
      </w:r>
      <w:r w:rsidR="00CA792E" w:rsidRPr="00CA792E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r w:rsidR="008074EA">
        <w:rPr>
          <w:rFonts w:ascii="Times New Roman" w:hAnsi="Times New Roman" w:cs="Times New Roman"/>
          <w:color w:val="000000"/>
          <w:sz w:val="28"/>
          <w:szCs w:val="28"/>
        </w:rPr>
        <w:t xml:space="preserve">ается со сбора жалоб у </w:t>
      </w:r>
      <w:r w:rsidR="00CA792E" w:rsidRPr="00CA792E">
        <w:rPr>
          <w:rFonts w:ascii="Times New Roman" w:hAnsi="Times New Roman" w:cs="Times New Roman"/>
          <w:color w:val="000000"/>
          <w:sz w:val="28"/>
          <w:szCs w:val="28"/>
        </w:rPr>
        <w:t>освидетельствуемого</w:t>
      </w:r>
      <w:r w:rsidR="008074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6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4E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CA792E" w:rsidRPr="00CA792E">
        <w:rPr>
          <w:rFonts w:ascii="Times New Roman" w:hAnsi="Times New Roman" w:cs="Times New Roman"/>
          <w:sz w:val="28"/>
          <w:szCs w:val="28"/>
        </w:rPr>
        <w:t>визуальн</w:t>
      </w:r>
      <w:r w:rsidR="008074EA">
        <w:rPr>
          <w:rFonts w:ascii="Times New Roman" w:hAnsi="Times New Roman" w:cs="Times New Roman"/>
          <w:sz w:val="28"/>
          <w:szCs w:val="28"/>
        </w:rPr>
        <w:t>ого</w:t>
      </w:r>
      <w:r w:rsidR="00CA792E" w:rsidRPr="00CA792E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8074EA">
        <w:rPr>
          <w:rFonts w:ascii="Times New Roman" w:hAnsi="Times New Roman" w:cs="Times New Roman"/>
          <w:sz w:val="28"/>
          <w:szCs w:val="28"/>
        </w:rPr>
        <w:t>а</w:t>
      </w:r>
      <w:r w:rsidR="00CA792E" w:rsidRPr="00CA792E">
        <w:rPr>
          <w:rFonts w:ascii="Times New Roman" w:hAnsi="Times New Roman" w:cs="Times New Roman"/>
          <w:sz w:val="28"/>
          <w:szCs w:val="28"/>
        </w:rPr>
        <w:t>, осмотр</w:t>
      </w:r>
      <w:r w:rsidR="008074EA">
        <w:rPr>
          <w:rFonts w:ascii="Times New Roman" w:hAnsi="Times New Roman" w:cs="Times New Roman"/>
          <w:sz w:val="28"/>
          <w:szCs w:val="28"/>
        </w:rPr>
        <w:t>а</w:t>
      </w:r>
      <w:r w:rsidR="00CA792E" w:rsidRPr="00CA792E">
        <w:rPr>
          <w:rFonts w:ascii="Times New Roman" w:hAnsi="Times New Roman" w:cs="Times New Roman"/>
          <w:sz w:val="28"/>
          <w:szCs w:val="28"/>
        </w:rPr>
        <w:t xml:space="preserve"> видимых слизистых и кожных покровов</w:t>
      </w:r>
      <w:r w:rsidR="008074EA">
        <w:rPr>
          <w:rFonts w:ascii="Times New Roman" w:hAnsi="Times New Roman" w:cs="Times New Roman"/>
          <w:sz w:val="28"/>
          <w:szCs w:val="28"/>
        </w:rPr>
        <w:t xml:space="preserve">, </w:t>
      </w:r>
      <w:r w:rsidR="009E3D96">
        <w:rPr>
          <w:rFonts w:ascii="Times New Roman" w:hAnsi="Times New Roman" w:cs="Times New Roman"/>
          <w:sz w:val="28"/>
          <w:szCs w:val="28"/>
        </w:rPr>
        <w:t>в том числе на предмет наличия видимых повреждений, следов от инъекций</w:t>
      </w:r>
      <w:r w:rsidR="0047547B">
        <w:rPr>
          <w:rFonts w:ascii="Times New Roman" w:hAnsi="Times New Roman" w:cs="Times New Roman"/>
          <w:sz w:val="28"/>
          <w:szCs w:val="28"/>
        </w:rPr>
        <w:t>,</w:t>
      </w:r>
      <w:r w:rsidR="0047547B" w:rsidRPr="0047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47B" w:rsidRPr="004A3E83">
        <w:rPr>
          <w:rFonts w:ascii="Times New Roman" w:hAnsi="Times New Roman" w:cs="Times New Roman"/>
          <w:color w:val="000000" w:themeColor="text1"/>
          <w:sz w:val="28"/>
          <w:szCs w:val="28"/>
        </w:rPr>
        <w:t>и пальпации, перкуссии, аускультации</w:t>
      </w:r>
      <w:r w:rsidR="004754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0F5" w:rsidRPr="00202DE7" w:rsidRDefault="005274EA" w:rsidP="0047547B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CC5CEB">
        <w:rPr>
          <w:color w:val="000000"/>
          <w:sz w:val="28"/>
          <w:szCs w:val="28"/>
        </w:rPr>
        <w:t xml:space="preserve">. </w:t>
      </w:r>
      <w:r w:rsidR="00C700F5">
        <w:rPr>
          <w:color w:val="000000"/>
          <w:sz w:val="28"/>
          <w:szCs w:val="28"/>
        </w:rPr>
        <w:t>При медицинском освидетельствовании лиц, указанных в пункт</w:t>
      </w:r>
      <w:r w:rsidR="00CC5CEB">
        <w:rPr>
          <w:color w:val="000000"/>
          <w:sz w:val="28"/>
          <w:szCs w:val="28"/>
        </w:rPr>
        <w:t>е</w:t>
      </w:r>
      <w:r w:rsidR="00C700F5">
        <w:rPr>
          <w:color w:val="000000"/>
          <w:sz w:val="28"/>
          <w:szCs w:val="28"/>
        </w:rPr>
        <w:t xml:space="preserve"> </w:t>
      </w:r>
      <w:r w:rsidR="00937C5D">
        <w:rPr>
          <w:color w:val="000000"/>
          <w:sz w:val="28"/>
          <w:szCs w:val="28"/>
        </w:rPr>
        <w:t>1</w:t>
      </w:r>
      <w:r w:rsidR="0047547B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настоящего Порядка, п</w:t>
      </w:r>
      <w:r w:rsidR="00C700F5" w:rsidRPr="00202DE7">
        <w:rPr>
          <w:color w:val="000000"/>
          <w:sz w:val="28"/>
          <w:szCs w:val="28"/>
        </w:rPr>
        <w:t xml:space="preserve">ри наличии </w:t>
      </w:r>
      <w:r w:rsidR="00C700F5">
        <w:rPr>
          <w:color w:val="000000"/>
          <w:sz w:val="28"/>
          <w:szCs w:val="28"/>
        </w:rPr>
        <w:t xml:space="preserve">не менее трех </w:t>
      </w:r>
      <w:r w:rsidR="00C700F5" w:rsidRPr="00202DE7">
        <w:rPr>
          <w:color w:val="000000"/>
          <w:sz w:val="28"/>
          <w:szCs w:val="28"/>
        </w:rPr>
        <w:t>клинических признаков опьянения</w:t>
      </w:r>
      <w:r w:rsidR="00C700F5">
        <w:rPr>
          <w:color w:val="000000"/>
          <w:sz w:val="28"/>
          <w:szCs w:val="28"/>
        </w:rPr>
        <w:t>, пр</w:t>
      </w:r>
      <w:r w:rsidR="00CC5CEB">
        <w:rPr>
          <w:color w:val="000000"/>
          <w:sz w:val="28"/>
          <w:szCs w:val="28"/>
        </w:rPr>
        <w:t>едусмотренных приложением №</w:t>
      </w:r>
      <w:r w:rsidR="00937C5D">
        <w:rPr>
          <w:color w:val="000000"/>
          <w:sz w:val="28"/>
          <w:szCs w:val="28"/>
        </w:rPr>
        <w:t xml:space="preserve"> </w:t>
      </w:r>
      <w:r w:rsidR="00CC5CEB">
        <w:rPr>
          <w:color w:val="000000"/>
          <w:sz w:val="28"/>
          <w:szCs w:val="28"/>
        </w:rPr>
        <w:t xml:space="preserve">1 к Порядку проведения медицинского </w:t>
      </w:r>
      <w:r w:rsidR="00CC5CEB">
        <w:rPr>
          <w:color w:val="000000"/>
          <w:sz w:val="28"/>
          <w:szCs w:val="28"/>
        </w:rPr>
        <w:lastRenderedPageBreak/>
        <w:t>освидетельствования на состояние опьянения (алкогольного, наркотического или иного токсического), утвержденно</w:t>
      </w:r>
      <w:r w:rsidR="00937C5D">
        <w:rPr>
          <w:color w:val="000000"/>
          <w:sz w:val="28"/>
          <w:szCs w:val="28"/>
        </w:rPr>
        <w:t>му</w:t>
      </w:r>
      <w:r w:rsidR="00CC5CEB"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18 декабря 2015 г.</w:t>
      </w:r>
      <w:r w:rsidR="007F16ED">
        <w:rPr>
          <w:color w:val="000000"/>
          <w:sz w:val="28"/>
          <w:szCs w:val="28"/>
        </w:rPr>
        <w:t xml:space="preserve"> № 933н (зарегистрирован Министерством юстиции Российской Федерации 11 марта 2016 г.</w:t>
      </w:r>
      <w:r w:rsidR="00C700F5">
        <w:rPr>
          <w:color w:val="000000"/>
          <w:sz w:val="28"/>
          <w:szCs w:val="28"/>
        </w:rPr>
        <w:t>,</w:t>
      </w:r>
      <w:r w:rsidR="007F16ED">
        <w:rPr>
          <w:color w:val="000000"/>
          <w:sz w:val="28"/>
          <w:szCs w:val="28"/>
        </w:rPr>
        <w:t xml:space="preserve"> регистрационный № 41390) </w:t>
      </w:r>
      <w:r w:rsidR="00C700F5" w:rsidRPr="00202DE7">
        <w:rPr>
          <w:color w:val="000000"/>
          <w:sz w:val="28"/>
          <w:szCs w:val="28"/>
        </w:rPr>
        <w:t>отбирается проба биологического объекта</w:t>
      </w:r>
      <w:r w:rsidR="00C700F5">
        <w:rPr>
          <w:color w:val="000000"/>
          <w:sz w:val="28"/>
          <w:szCs w:val="28"/>
        </w:rPr>
        <w:t xml:space="preserve"> (моча, кровь) </w:t>
      </w:r>
      <w:r w:rsidR="00C700F5" w:rsidRPr="00202DE7">
        <w:rPr>
          <w:color w:val="000000"/>
          <w:sz w:val="28"/>
          <w:szCs w:val="28"/>
        </w:rPr>
        <w:t xml:space="preserve">для направления на химико-токсикологическое исследование с целью определения </w:t>
      </w:r>
      <w:r w:rsidR="007F16ED">
        <w:rPr>
          <w:color w:val="000000"/>
          <w:sz w:val="28"/>
          <w:szCs w:val="28"/>
        </w:rPr>
        <w:t xml:space="preserve">психоактивных </w:t>
      </w:r>
      <w:r w:rsidR="00C700F5" w:rsidRPr="00202DE7">
        <w:rPr>
          <w:color w:val="000000"/>
          <w:sz w:val="28"/>
          <w:szCs w:val="28"/>
        </w:rPr>
        <w:t>средств (веществ) или их метаболитов (за исключением</w:t>
      </w:r>
      <w:r w:rsidR="00C700F5">
        <w:rPr>
          <w:color w:val="000000"/>
          <w:sz w:val="28"/>
          <w:szCs w:val="28"/>
        </w:rPr>
        <w:t xml:space="preserve"> алкоголя), вызвавших опьянение.</w:t>
      </w:r>
    </w:p>
    <w:p w:rsidR="00C700F5" w:rsidRPr="00FA12C5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700F5">
        <w:rPr>
          <w:color w:val="000000"/>
          <w:sz w:val="28"/>
          <w:szCs w:val="28"/>
        </w:rPr>
        <w:t>.</w:t>
      </w:r>
      <w:r w:rsidR="00937C5D">
        <w:rPr>
          <w:color w:val="000000"/>
          <w:sz w:val="28"/>
          <w:szCs w:val="28"/>
        </w:rPr>
        <w:t xml:space="preserve"> </w:t>
      </w:r>
      <w:r w:rsidR="00C700F5" w:rsidRPr="00FA12C5">
        <w:rPr>
          <w:color w:val="000000"/>
          <w:sz w:val="28"/>
          <w:szCs w:val="28"/>
        </w:rPr>
        <w:t xml:space="preserve">Направление на химико-токсикологические исследования (учетная форма </w:t>
      </w:r>
      <w:hyperlink r:id="rId10" w:history="1">
        <w:r w:rsidR="00C700F5" w:rsidRPr="00FA12C5">
          <w:rPr>
            <w:color w:val="000000"/>
            <w:sz w:val="28"/>
            <w:szCs w:val="28"/>
          </w:rPr>
          <w:t>№</w:t>
        </w:r>
        <w:r w:rsidR="00937C5D">
          <w:rPr>
            <w:color w:val="000000"/>
            <w:sz w:val="28"/>
            <w:szCs w:val="28"/>
          </w:rPr>
          <w:t xml:space="preserve"> </w:t>
        </w:r>
        <w:r w:rsidR="00C700F5" w:rsidRPr="00FA12C5">
          <w:rPr>
            <w:color w:val="000000"/>
            <w:sz w:val="28"/>
            <w:szCs w:val="28"/>
          </w:rPr>
          <w:t>452/у-06</w:t>
        </w:r>
      </w:hyperlink>
      <w:r w:rsidR="00C700F5" w:rsidRPr="00FA12C5">
        <w:rPr>
          <w:color w:val="000000"/>
          <w:sz w:val="28"/>
          <w:szCs w:val="28"/>
        </w:rPr>
        <w:t xml:space="preserve">) (далее </w:t>
      </w:r>
      <w:r w:rsidR="00937C5D">
        <w:rPr>
          <w:color w:val="000000"/>
          <w:sz w:val="28"/>
          <w:szCs w:val="28"/>
        </w:rPr>
        <w:t>—</w:t>
      </w:r>
      <w:r w:rsidR="00C700F5" w:rsidRPr="00FA12C5">
        <w:rPr>
          <w:color w:val="000000"/>
          <w:sz w:val="28"/>
          <w:szCs w:val="28"/>
        </w:rPr>
        <w:t xml:space="preserve"> Направление) заполняется по форме и в порядке, утвержденным приказом Министерства здравоохранения и социального развития Российской Федерации от 27 января </w:t>
      </w:r>
      <w:smartTag w:uri="urn:schemas-microsoft-com:office:smarttags" w:element="metricconverter">
        <w:smartTagPr>
          <w:attr w:name="ProductID" w:val="2006 г"/>
        </w:smartTagPr>
        <w:r w:rsidR="00C700F5" w:rsidRPr="00FA12C5">
          <w:rPr>
            <w:color w:val="000000"/>
            <w:sz w:val="28"/>
            <w:szCs w:val="28"/>
          </w:rPr>
          <w:t>2006 г</w:t>
        </w:r>
      </w:smartTag>
      <w:r w:rsidR="00C700F5" w:rsidRPr="00FA12C5">
        <w:rPr>
          <w:color w:val="000000"/>
          <w:sz w:val="28"/>
          <w:szCs w:val="28"/>
        </w:rPr>
        <w:t>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 г., регистрационный №</w:t>
      </w:r>
      <w:r w:rsidR="00937C5D">
        <w:rPr>
          <w:color w:val="000000"/>
          <w:sz w:val="28"/>
          <w:szCs w:val="28"/>
        </w:rPr>
        <w:t xml:space="preserve"> </w:t>
      </w:r>
      <w:r w:rsidR="00C700F5" w:rsidRPr="00FA12C5">
        <w:rPr>
          <w:color w:val="000000"/>
          <w:sz w:val="28"/>
          <w:szCs w:val="28"/>
        </w:rPr>
        <w:t>7544).</w:t>
      </w:r>
    </w:p>
    <w:p w:rsidR="00C700F5" w:rsidRPr="0047047B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0576B">
        <w:rPr>
          <w:color w:val="000000"/>
          <w:sz w:val="28"/>
          <w:szCs w:val="28"/>
        </w:rPr>
        <w:t xml:space="preserve">При этом должностным лицам, </w:t>
      </w:r>
      <w:r w:rsidR="0047547B">
        <w:rPr>
          <w:color w:val="000000"/>
          <w:sz w:val="28"/>
          <w:szCs w:val="28"/>
        </w:rPr>
        <w:t>вынесшим постановление о направлении на медицинское освидетельствование</w:t>
      </w:r>
      <w:r w:rsidRPr="0060576B">
        <w:rPr>
          <w:color w:val="000000"/>
          <w:sz w:val="28"/>
          <w:szCs w:val="28"/>
        </w:rPr>
        <w:t>, выдается заверенная п</w:t>
      </w:r>
      <w:r w:rsidR="0047547B">
        <w:rPr>
          <w:color w:val="000000"/>
          <w:sz w:val="28"/>
          <w:szCs w:val="28"/>
        </w:rPr>
        <w:t xml:space="preserve">ечатью медицинской организации </w:t>
      </w:r>
      <w:r w:rsidRPr="0060576B">
        <w:rPr>
          <w:color w:val="000000"/>
          <w:sz w:val="28"/>
          <w:szCs w:val="28"/>
        </w:rPr>
        <w:t>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приложением №</w:t>
      </w:r>
      <w:r w:rsidR="00927193">
        <w:rPr>
          <w:color w:val="000000"/>
          <w:sz w:val="28"/>
          <w:szCs w:val="28"/>
        </w:rPr>
        <w:t xml:space="preserve"> </w:t>
      </w:r>
      <w:r w:rsidRPr="0060576B">
        <w:rPr>
          <w:color w:val="000000"/>
          <w:sz w:val="28"/>
          <w:szCs w:val="28"/>
        </w:rPr>
        <w:t>1</w:t>
      </w:r>
      <w:r w:rsidR="007F16ED" w:rsidRPr="007F16ED">
        <w:rPr>
          <w:color w:val="000000"/>
          <w:sz w:val="28"/>
          <w:szCs w:val="28"/>
        </w:rPr>
        <w:t xml:space="preserve"> </w:t>
      </w:r>
      <w:r w:rsidR="007F16ED">
        <w:rPr>
          <w:color w:val="000000"/>
          <w:sz w:val="28"/>
          <w:szCs w:val="28"/>
        </w:rPr>
        <w:t>к Порядку проведения медицинского освидетельствования на состояние опьянения (алкогольного, наркотического или иного токсического), утвержденно</w:t>
      </w:r>
      <w:r w:rsidR="00927193">
        <w:rPr>
          <w:color w:val="000000"/>
          <w:sz w:val="28"/>
          <w:szCs w:val="28"/>
        </w:rPr>
        <w:t>му</w:t>
      </w:r>
      <w:r w:rsidR="007F16ED"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18 декабря 2015 г. № 933н (зарегистрирован Министерством юстиции Российской Федерации 11 марта 2016 г., регистрационный № 41390)</w:t>
      </w:r>
      <w:r w:rsidRPr="0060576B">
        <w:rPr>
          <w:color w:val="000000"/>
          <w:sz w:val="28"/>
          <w:szCs w:val="28"/>
        </w:rPr>
        <w:t>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освидетельствуемому</w:t>
      </w:r>
      <w:r>
        <w:rPr>
          <w:color w:val="000000"/>
          <w:sz w:val="28"/>
          <w:szCs w:val="28"/>
        </w:rPr>
        <w:t xml:space="preserve"> (его законному представителю)</w:t>
      </w:r>
      <w:r w:rsidRPr="0060576B">
        <w:rPr>
          <w:color w:val="000000"/>
          <w:sz w:val="28"/>
          <w:szCs w:val="28"/>
        </w:rPr>
        <w:t>.</w:t>
      </w:r>
    </w:p>
    <w:p w:rsidR="00C700F5" w:rsidRPr="006C48DF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C700F5">
        <w:rPr>
          <w:color w:val="000000"/>
          <w:sz w:val="28"/>
          <w:szCs w:val="28"/>
        </w:rPr>
        <w:t>.</w:t>
      </w:r>
      <w:r w:rsidR="00927193">
        <w:rPr>
          <w:color w:val="000000"/>
          <w:sz w:val="28"/>
          <w:szCs w:val="28"/>
        </w:rPr>
        <w:t xml:space="preserve"> </w:t>
      </w:r>
      <w:r w:rsidR="00C700F5" w:rsidRPr="006C48DF">
        <w:rPr>
          <w:color w:val="000000"/>
          <w:sz w:val="28"/>
          <w:szCs w:val="28"/>
        </w:rPr>
        <w:t>На основании результатов</w:t>
      </w:r>
      <w:r w:rsidR="00C700F5">
        <w:rPr>
          <w:color w:val="000000"/>
          <w:sz w:val="28"/>
          <w:szCs w:val="28"/>
        </w:rPr>
        <w:t>,</w:t>
      </w:r>
      <w:r w:rsidR="00C700F5" w:rsidRPr="006C48DF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 xml:space="preserve">проведенных в рамках </w:t>
      </w:r>
      <w:r w:rsidR="00C700F5" w:rsidRPr="006C48DF">
        <w:rPr>
          <w:color w:val="000000"/>
          <w:sz w:val="28"/>
          <w:szCs w:val="28"/>
        </w:rPr>
        <w:t>медицинского освидетельствования</w:t>
      </w:r>
      <w:r w:rsidR="00C700F5">
        <w:rPr>
          <w:color w:val="000000"/>
          <w:sz w:val="28"/>
          <w:szCs w:val="28"/>
        </w:rPr>
        <w:t xml:space="preserve"> осмотров и инструментальных и лабораторных исследований лиц, указанных пункте </w:t>
      </w:r>
      <w:r w:rsidR="00927193">
        <w:rPr>
          <w:color w:val="000000"/>
          <w:sz w:val="28"/>
          <w:szCs w:val="28"/>
        </w:rPr>
        <w:t>31</w:t>
      </w:r>
      <w:r w:rsidR="00C700F5">
        <w:rPr>
          <w:color w:val="000000"/>
          <w:sz w:val="28"/>
          <w:szCs w:val="28"/>
        </w:rPr>
        <w:t xml:space="preserve"> настоящего Порядка, </w:t>
      </w:r>
      <w:r w:rsidR="00C700F5" w:rsidRPr="006C48DF">
        <w:rPr>
          <w:color w:val="000000"/>
          <w:sz w:val="28"/>
          <w:szCs w:val="28"/>
        </w:rPr>
        <w:t>выносится</w:t>
      </w:r>
      <w:r w:rsidR="00C700F5">
        <w:rPr>
          <w:color w:val="000000"/>
          <w:sz w:val="28"/>
          <w:szCs w:val="28"/>
        </w:rPr>
        <w:t xml:space="preserve"> одно из следующих медицинских </w:t>
      </w:r>
      <w:r w:rsidR="00C700F5" w:rsidRPr="006C48DF">
        <w:rPr>
          <w:color w:val="000000"/>
          <w:sz w:val="28"/>
          <w:szCs w:val="28"/>
        </w:rPr>
        <w:t>заключени</w:t>
      </w:r>
      <w:r w:rsidR="00C700F5">
        <w:rPr>
          <w:color w:val="000000"/>
          <w:sz w:val="28"/>
          <w:szCs w:val="28"/>
        </w:rPr>
        <w:t>й</w:t>
      </w:r>
      <w:r w:rsidR="00C700F5" w:rsidRPr="006C48DF">
        <w:rPr>
          <w:color w:val="000000"/>
          <w:sz w:val="28"/>
          <w:szCs w:val="28"/>
        </w:rPr>
        <w:t xml:space="preserve"> о состоянии освидетельствуемого</w:t>
      </w:r>
      <w:r w:rsidR="00C700F5">
        <w:rPr>
          <w:color w:val="000000"/>
          <w:sz w:val="28"/>
          <w:szCs w:val="28"/>
        </w:rPr>
        <w:t xml:space="preserve"> на </w:t>
      </w:r>
      <w:r w:rsidR="00C700F5" w:rsidRPr="006C48DF">
        <w:rPr>
          <w:color w:val="000000"/>
          <w:sz w:val="28"/>
          <w:szCs w:val="28"/>
        </w:rPr>
        <w:t>момент</w:t>
      </w:r>
      <w:r w:rsidR="00C700F5">
        <w:rPr>
          <w:color w:val="000000"/>
          <w:sz w:val="28"/>
          <w:szCs w:val="28"/>
        </w:rPr>
        <w:t xml:space="preserve"> проведения </w:t>
      </w:r>
      <w:r w:rsidR="00C700F5" w:rsidRPr="006C48DF">
        <w:rPr>
          <w:color w:val="000000"/>
          <w:sz w:val="28"/>
          <w:szCs w:val="28"/>
        </w:rPr>
        <w:t>ме</w:t>
      </w:r>
      <w:r w:rsidR="00C700F5">
        <w:rPr>
          <w:color w:val="000000"/>
          <w:sz w:val="28"/>
          <w:szCs w:val="28"/>
        </w:rPr>
        <w:t xml:space="preserve">дицинского освидетельствования (далее </w:t>
      </w:r>
      <w:r w:rsidR="00927193">
        <w:rPr>
          <w:color w:val="000000"/>
          <w:sz w:val="28"/>
          <w:szCs w:val="28"/>
        </w:rPr>
        <w:t>—</w:t>
      </w:r>
      <w:r w:rsidR="00C700F5">
        <w:rPr>
          <w:color w:val="000000"/>
          <w:sz w:val="28"/>
          <w:szCs w:val="28"/>
        </w:rPr>
        <w:t xml:space="preserve"> медицинское заключение)</w:t>
      </w:r>
      <w:r w:rsidR="00C700F5" w:rsidRPr="006C48DF">
        <w:rPr>
          <w:color w:val="000000"/>
          <w:sz w:val="28"/>
          <w:szCs w:val="28"/>
        </w:rPr>
        <w:t>:</w:t>
      </w:r>
    </w:p>
    <w:p w:rsidR="00C700F5" w:rsidRPr="006C48DF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</w:t>
      </w:r>
      <w:r w:rsidRPr="006C48DF">
        <w:rPr>
          <w:color w:val="000000"/>
          <w:sz w:val="28"/>
          <w:szCs w:val="28"/>
        </w:rPr>
        <w:t xml:space="preserve">становлено состояние </w:t>
      </w:r>
      <w:r>
        <w:rPr>
          <w:color w:val="000000"/>
          <w:sz w:val="28"/>
          <w:szCs w:val="28"/>
        </w:rPr>
        <w:t>опьянения</w:t>
      </w:r>
      <w:r w:rsidRPr="006C48DF">
        <w:rPr>
          <w:color w:val="000000"/>
          <w:sz w:val="28"/>
          <w:szCs w:val="28"/>
        </w:rPr>
        <w:t>;</w:t>
      </w:r>
    </w:p>
    <w:p w:rsidR="00C700F5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A12C5">
        <w:rPr>
          <w:color w:val="000000"/>
          <w:sz w:val="28"/>
          <w:szCs w:val="28"/>
        </w:rPr>
        <w:t>)</w:t>
      </w:r>
      <w:r w:rsidR="00873B34">
        <w:rPr>
          <w:color w:val="000000"/>
          <w:sz w:val="28"/>
          <w:szCs w:val="28"/>
        </w:rPr>
        <w:t xml:space="preserve"> </w:t>
      </w:r>
      <w:r w:rsidRPr="00FA12C5">
        <w:rPr>
          <w:color w:val="000000"/>
          <w:sz w:val="28"/>
          <w:szCs w:val="28"/>
        </w:rPr>
        <w:t>состояние опьянения не установлен</w:t>
      </w:r>
      <w:r>
        <w:rPr>
          <w:color w:val="000000"/>
          <w:sz w:val="28"/>
          <w:szCs w:val="28"/>
        </w:rPr>
        <w:t>о</w:t>
      </w:r>
      <w:r w:rsidRPr="00FA12C5">
        <w:rPr>
          <w:color w:val="000000"/>
          <w:sz w:val="28"/>
          <w:szCs w:val="28"/>
        </w:rPr>
        <w:t>;</w:t>
      </w:r>
    </w:p>
    <w:p w:rsidR="00317D02" w:rsidRPr="006C48DF" w:rsidRDefault="00317D02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73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 факт употребления наркотического средства или психотропного вещества без назначения врача или нового опасного психоактивного вещества;</w:t>
      </w:r>
    </w:p>
    <w:p w:rsidR="00C700F5" w:rsidRDefault="00317D02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00F5">
        <w:rPr>
          <w:color w:val="000000"/>
          <w:sz w:val="28"/>
          <w:szCs w:val="28"/>
        </w:rPr>
        <w:t>)</w:t>
      </w:r>
      <w:r w:rsidR="00873B34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о</w:t>
      </w:r>
      <w:r w:rsidR="00C700F5" w:rsidRPr="006C48DF">
        <w:rPr>
          <w:color w:val="000000"/>
          <w:sz w:val="28"/>
          <w:szCs w:val="28"/>
        </w:rPr>
        <w:t xml:space="preserve">т медицинского </w:t>
      </w:r>
      <w:r w:rsidR="00C700F5">
        <w:rPr>
          <w:color w:val="000000"/>
          <w:sz w:val="28"/>
          <w:szCs w:val="28"/>
        </w:rPr>
        <w:t>освидетельствования отказался</w:t>
      </w:r>
      <w:r w:rsidR="00C700F5" w:rsidRPr="006C48DF">
        <w:rPr>
          <w:color w:val="000000"/>
          <w:sz w:val="28"/>
          <w:szCs w:val="28"/>
        </w:rPr>
        <w:t>.</w:t>
      </w:r>
    </w:p>
    <w:p w:rsidR="00C700F5" w:rsidRPr="007D1CEA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>37</w:t>
      </w:r>
      <w:r w:rsidR="00C700F5">
        <w:rPr>
          <w:color w:val="000000"/>
          <w:sz w:val="28"/>
          <w:szCs w:val="28"/>
        </w:rPr>
        <w:t>.</w:t>
      </w:r>
      <w:r w:rsidR="00873B34">
        <w:rPr>
          <w:color w:val="000000"/>
          <w:sz w:val="28"/>
          <w:szCs w:val="28"/>
        </w:rPr>
        <w:t xml:space="preserve"> </w:t>
      </w:r>
      <w:r w:rsidR="00C700F5" w:rsidRPr="002A1814">
        <w:rPr>
          <w:color w:val="000000"/>
          <w:sz w:val="28"/>
          <w:szCs w:val="28"/>
        </w:rPr>
        <w:t>Медицинское заключение «установлено состояние опьянения» выносится при освидетельство</w:t>
      </w:r>
      <w:r w:rsidR="00C700F5">
        <w:rPr>
          <w:color w:val="000000"/>
          <w:sz w:val="28"/>
          <w:szCs w:val="28"/>
        </w:rPr>
        <w:t xml:space="preserve">вании лиц, указанных </w:t>
      </w:r>
      <w:r w:rsidR="00C700F5" w:rsidRPr="002A1814">
        <w:rPr>
          <w:color w:val="000000"/>
          <w:sz w:val="28"/>
          <w:szCs w:val="28"/>
        </w:rPr>
        <w:t>п</w:t>
      </w:r>
      <w:r w:rsidR="0047547B">
        <w:rPr>
          <w:color w:val="000000"/>
          <w:sz w:val="28"/>
          <w:szCs w:val="28"/>
        </w:rPr>
        <w:t xml:space="preserve">ункте </w:t>
      </w:r>
      <w:r w:rsidR="00873B34">
        <w:rPr>
          <w:color w:val="000000"/>
          <w:sz w:val="28"/>
          <w:szCs w:val="28"/>
        </w:rPr>
        <w:t>1</w:t>
      </w:r>
      <w:r w:rsidR="00C700F5">
        <w:rPr>
          <w:color w:val="000000"/>
          <w:sz w:val="28"/>
          <w:szCs w:val="28"/>
        </w:rPr>
        <w:t xml:space="preserve"> настоящего Порядка, при</w:t>
      </w:r>
      <w:r w:rsidR="00C700F5" w:rsidRPr="002A1814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наличии не менее трех клинических признаков</w:t>
      </w:r>
      <w:r w:rsidR="00C700F5" w:rsidRPr="002A1814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опьянения, предусмотренн</w:t>
      </w:r>
      <w:r w:rsidR="00317D02">
        <w:rPr>
          <w:color w:val="000000"/>
          <w:sz w:val="28"/>
          <w:szCs w:val="28"/>
        </w:rPr>
        <w:t>ых</w:t>
      </w:r>
      <w:r w:rsidR="00C700F5">
        <w:rPr>
          <w:color w:val="000000"/>
          <w:sz w:val="28"/>
          <w:szCs w:val="28"/>
        </w:rPr>
        <w:t xml:space="preserve"> приложением №</w:t>
      </w:r>
      <w:r w:rsidR="00873B34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1 к</w:t>
      </w:r>
      <w:r w:rsidR="00317D02">
        <w:rPr>
          <w:color w:val="000000"/>
          <w:sz w:val="28"/>
          <w:szCs w:val="28"/>
        </w:rPr>
        <w:t xml:space="preserve"> Порядку проведения медицинского освидетельствования на состояние опьянения (алкогольного, наркотического или иного токсического), утвержденно</w:t>
      </w:r>
      <w:r w:rsidR="00873B34">
        <w:rPr>
          <w:color w:val="000000"/>
          <w:sz w:val="28"/>
          <w:szCs w:val="28"/>
        </w:rPr>
        <w:t>му</w:t>
      </w:r>
      <w:r w:rsidR="00317D02"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18 декабря 2015 г. № 933н (зарегистрирован Министерством юстиции Российской Федерации 11 марта 2016 г., регистрационный № 41390)</w:t>
      </w:r>
      <w:r w:rsidR="00C700F5">
        <w:rPr>
          <w:color w:val="000000"/>
          <w:sz w:val="28"/>
          <w:szCs w:val="28"/>
        </w:rPr>
        <w:t xml:space="preserve">, и </w:t>
      </w:r>
      <w:r w:rsidR="00C700F5" w:rsidRPr="002A1814">
        <w:rPr>
          <w:color w:val="000000"/>
          <w:sz w:val="28"/>
          <w:szCs w:val="28"/>
        </w:rPr>
        <w:t>обнаружении по результатам химико-токсикологических исследований в про</w:t>
      </w:r>
      <w:r w:rsidR="00C700F5">
        <w:rPr>
          <w:color w:val="000000"/>
          <w:sz w:val="28"/>
          <w:szCs w:val="28"/>
        </w:rPr>
        <w:t xml:space="preserve">бе биологического объекта </w:t>
      </w:r>
      <w:r w:rsidR="00C700F5" w:rsidRPr="002A1814">
        <w:rPr>
          <w:color w:val="000000"/>
          <w:sz w:val="28"/>
          <w:szCs w:val="28"/>
        </w:rPr>
        <w:t>одного или нескольких наркотических средств и (или) психотропных веществ</w:t>
      </w:r>
      <w:r w:rsidR="00C700F5">
        <w:rPr>
          <w:color w:val="000000"/>
          <w:sz w:val="28"/>
          <w:szCs w:val="28"/>
        </w:rPr>
        <w:t xml:space="preserve">, </w:t>
      </w:r>
      <w:r w:rsidR="00C700F5" w:rsidRPr="000C0276">
        <w:rPr>
          <w:color w:val="000000"/>
          <w:sz w:val="28"/>
          <w:szCs w:val="28"/>
        </w:rPr>
        <w:t>аналогов наркотических средств и (или) психотропных веществ, новых потенциально опасных психоактивных веществ</w:t>
      </w:r>
      <w:r w:rsidR="00C700F5">
        <w:rPr>
          <w:color w:val="000000"/>
          <w:sz w:val="28"/>
          <w:szCs w:val="28"/>
        </w:rPr>
        <w:t>, химических веществ</w:t>
      </w:r>
      <w:r w:rsidR="00C700F5" w:rsidRPr="000C0276">
        <w:rPr>
          <w:color w:val="000000"/>
          <w:sz w:val="28"/>
          <w:szCs w:val="28"/>
        </w:rPr>
        <w:t>, в том числе лекарственных препаратов для медицинского применения, вызывающих нарушение физических и психических функций, или метаболитов указанных средств и веществ</w:t>
      </w:r>
      <w:r w:rsidR="00C700F5" w:rsidRPr="002A1814">
        <w:rPr>
          <w:color w:val="000000"/>
          <w:sz w:val="28"/>
          <w:szCs w:val="28"/>
        </w:rPr>
        <w:t>.</w:t>
      </w:r>
    </w:p>
    <w:p w:rsidR="00C700F5" w:rsidRDefault="00317D02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274EA">
        <w:rPr>
          <w:color w:val="000000"/>
          <w:sz w:val="28"/>
          <w:szCs w:val="28"/>
        </w:rPr>
        <w:t>8</w:t>
      </w:r>
      <w:r w:rsidR="00C700F5" w:rsidRPr="002A1814">
        <w:rPr>
          <w:color w:val="000000"/>
          <w:sz w:val="28"/>
          <w:szCs w:val="28"/>
        </w:rPr>
        <w:t>.</w:t>
      </w:r>
      <w:r w:rsidR="00873B34">
        <w:rPr>
          <w:color w:val="000000"/>
          <w:sz w:val="28"/>
          <w:szCs w:val="28"/>
        </w:rPr>
        <w:t xml:space="preserve"> </w:t>
      </w:r>
      <w:r w:rsidR="00C700F5" w:rsidRPr="002A1814">
        <w:rPr>
          <w:color w:val="000000"/>
          <w:sz w:val="28"/>
          <w:szCs w:val="28"/>
        </w:rPr>
        <w:t>Медицинское заключение «состояние опьянения не установлено» выносится при освидетельство</w:t>
      </w:r>
      <w:r w:rsidR="00C700F5">
        <w:rPr>
          <w:color w:val="000000"/>
          <w:sz w:val="28"/>
          <w:szCs w:val="28"/>
        </w:rPr>
        <w:t xml:space="preserve">вании лиц, указанных в </w:t>
      </w:r>
      <w:r w:rsidR="00C700F5" w:rsidRPr="002A181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="00C700F5" w:rsidRPr="002A1814">
        <w:rPr>
          <w:color w:val="000000"/>
          <w:sz w:val="28"/>
          <w:szCs w:val="28"/>
        </w:rPr>
        <w:t xml:space="preserve"> </w:t>
      </w:r>
      <w:r w:rsidR="00873B34">
        <w:rPr>
          <w:color w:val="000000"/>
          <w:sz w:val="28"/>
          <w:szCs w:val="28"/>
        </w:rPr>
        <w:t>1</w:t>
      </w:r>
      <w:r w:rsidR="00C700F5" w:rsidRPr="002A1814">
        <w:rPr>
          <w:color w:val="000000"/>
          <w:sz w:val="28"/>
          <w:szCs w:val="28"/>
        </w:rPr>
        <w:t xml:space="preserve"> настоящего Порядка,</w:t>
      </w:r>
      <w:r>
        <w:rPr>
          <w:color w:val="000000"/>
          <w:sz w:val="28"/>
          <w:szCs w:val="28"/>
        </w:rPr>
        <w:t xml:space="preserve"> при отсутствии трех и более клинических признаков опьянения,</w:t>
      </w:r>
      <w:r w:rsidRPr="00317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приложением №</w:t>
      </w:r>
      <w:r w:rsidR="00873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к Порядку проведения медицинского освидетельствования на состояние опьянения (алкогольного, наркотического или иного токсического), утвержденно</w:t>
      </w:r>
      <w:r w:rsidR="00873B34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18 декабря 2015 г. № 933н (зарегистрирован Министерством юстиции Российской Федерации 11 марта 2016 г., регистрационный № 41390), и </w:t>
      </w:r>
      <w:r w:rsidR="00C700F5" w:rsidRPr="002A1814">
        <w:rPr>
          <w:color w:val="000000"/>
          <w:sz w:val="28"/>
          <w:szCs w:val="28"/>
        </w:rPr>
        <w:t>отсутствии в проб</w:t>
      </w:r>
      <w:r w:rsidR="00C700F5">
        <w:rPr>
          <w:color w:val="000000"/>
          <w:sz w:val="28"/>
          <w:szCs w:val="28"/>
        </w:rPr>
        <w:t xml:space="preserve">е биологического объекта </w:t>
      </w:r>
      <w:r w:rsidR="00C700F5" w:rsidRPr="002A1814">
        <w:rPr>
          <w:color w:val="000000"/>
          <w:sz w:val="28"/>
          <w:szCs w:val="28"/>
        </w:rPr>
        <w:t>наркотических средств и (или) психотропных веществ</w:t>
      </w:r>
      <w:r w:rsidR="00C700F5">
        <w:rPr>
          <w:color w:val="000000"/>
          <w:sz w:val="28"/>
          <w:szCs w:val="28"/>
        </w:rPr>
        <w:t xml:space="preserve">, </w:t>
      </w:r>
      <w:r w:rsidR="00C700F5" w:rsidRPr="000C0276">
        <w:rPr>
          <w:color w:val="000000"/>
          <w:sz w:val="28"/>
          <w:szCs w:val="28"/>
        </w:rPr>
        <w:t>новых потенциально опасных психоактивных веществ</w:t>
      </w:r>
      <w:r w:rsidR="00C700F5">
        <w:rPr>
          <w:color w:val="000000"/>
          <w:sz w:val="28"/>
          <w:szCs w:val="28"/>
        </w:rPr>
        <w:t>, химических веществ</w:t>
      </w:r>
      <w:r w:rsidR="00C700F5" w:rsidRPr="000C0276">
        <w:rPr>
          <w:color w:val="000000"/>
          <w:sz w:val="28"/>
          <w:szCs w:val="28"/>
        </w:rPr>
        <w:t>, в том числе лекарственных препаратов для медицинского применения, вызывающих нарушение физических и психических функций</w:t>
      </w:r>
      <w:r>
        <w:rPr>
          <w:color w:val="000000"/>
          <w:sz w:val="28"/>
          <w:szCs w:val="28"/>
        </w:rPr>
        <w:t xml:space="preserve"> человека</w:t>
      </w:r>
      <w:r w:rsidR="00C700F5" w:rsidRPr="000C0276">
        <w:rPr>
          <w:color w:val="000000"/>
          <w:sz w:val="28"/>
          <w:szCs w:val="28"/>
        </w:rPr>
        <w:t>, или метаболитов указанных средств и веществ</w:t>
      </w:r>
      <w:r w:rsidR="00C700F5" w:rsidRPr="002A1814">
        <w:rPr>
          <w:color w:val="000000"/>
          <w:sz w:val="28"/>
          <w:szCs w:val="28"/>
        </w:rPr>
        <w:t>.</w:t>
      </w:r>
    </w:p>
    <w:p w:rsidR="00317D02" w:rsidRDefault="00317D02" w:rsidP="00317D0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274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2A1814">
        <w:rPr>
          <w:color w:val="000000"/>
          <w:sz w:val="28"/>
          <w:szCs w:val="28"/>
        </w:rPr>
        <w:t>Медицинское заключение «установлен</w:t>
      </w:r>
      <w:r>
        <w:rPr>
          <w:color w:val="000000"/>
          <w:sz w:val="28"/>
          <w:szCs w:val="28"/>
        </w:rPr>
        <w:t xml:space="preserve"> факт потребления наркотического средства или психотропного вещества без назначения врача или нового</w:t>
      </w:r>
      <w:r w:rsidR="00873B34">
        <w:rPr>
          <w:color w:val="000000"/>
          <w:sz w:val="28"/>
          <w:szCs w:val="28"/>
        </w:rPr>
        <w:t xml:space="preserve"> потенциально</w:t>
      </w:r>
      <w:r>
        <w:rPr>
          <w:color w:val="000000"/>
          <w:sz w:val="28"/>
          <w:szCs w:val="28"/>
        </w:rPr>
        <w:t xml:space="preserve"> опасного психоактивного вещества</w:t>
      </w:r>
      <w:r w:rsidRPr="002A1814">
        <w:rPr>
          <w:color w:val="000000"/>
          <w:sz w:val="28"/>
          <w:szCs w:val="28"/>
        </w:rPr>
        <w:t>» выносится при освидетельство</w:t>
      </w:r>
      <w:r>
        <w:rPr>
          <w:color w:val="000000"/>
          <w:sz w:val="28"/>
          <w:szCs w:val="28"/>
        </w:rPr>
        <w:t xml:space="preserve">вании лиц, указанных в </w:t>
      </w:r>
      <w:r w:rsidRPr="002A1814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2A1814">
        <w:rPr>
          <w:color w:val="000000"/>
          <w:sz w:val="28"/>
          <w:szCs w:val="28"/>
        </w:rPr>
        <w:t xml:space="preserve"> </w:t>
      </w:r>
      <w:r w:rsidR="00873B34">
        <w:rPr>
          <w:color w:val="000000"/>
          <w:sz w:val="28"/>
          <w:szCs w:val="28"/>
        </w:rPr>
        <w:t>1</w:t>
      </w:r>
      <w:r w:rsidRPr="002A1814">
        <w:rPr>
          <w:color w:val="000000"/>
          <w:sz w:val="28"/>
          <w:szCs w:val="28"/>
        </w:rPr>
        <w:t xml:space="preserve"> настоящего Порядка,</w:t>
      </w:r>
      <w:r>
        <w:rPr>
          <w:color w:val="000000"/>
          <w:sz w:val="28"/>
          <w:szCs w:val="28"/>
        </w:rPr>
        <w:t xml:space="preserve"> при отсутствии трех и более клинических признаков опьянения,</w:t>
      </w:r>
      <w:r w:rsidRPr="00317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предусмотренных приложением №</w:t>
      </w:r>
      <w:r w:rsidR="00725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к Порядку проведения медицинского освидетельствования на состояние опьянения (алкогольного, наркотического или иного токсического), утвержденно</w:t>
      </w:r>
      <w:r w:rsidR="0072549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приказом Министерства здравоохранения Российской Федерации от 18 декабря 2015 г. № 933н (зарегистрирован Министерством юстиции Российской Федерации 11 марта 2016 г., регистрационный № 41390), и наличии </w:t>
      </w:r>
      <w:r w:rsidRPr="002A1814">
        <w:rPr>
          <w:color w:val="000000"/>
          <w:sz w:val="28"/>
          <w:szCs w:val="28"/>
        </w:rPr>
        <w:t>в проб</w:t>
      </w:r>
      <w:r>
        <w:rPr>
          <w:color w:val="000000"/>
          <w:sz w:val="28"/>
          <w:szCs w:val="28"/>
        </w:rPr>
        <w:t xml:space="preserve">е биологического объекта </w:t>
      </w:r>
      <w:r w:rsidRPr="002A1814">
        <w:rPr>
          <w:color w:val="000000"/>
          <w:sz w:val="28"/>
          <w:szCs w:val="28"/>
        </w:rPr>
        <w:t>наркотических средств и (или) психотропных веществ</w:t>
      </w:r>
      <w:r>
        <w:rPr>
          <w:color w:val="000000"/>
          <w:sz w:val="28"/>
          <w:szCs w:val="28"/>
        </w:rPr>
        <w:t xml:space="preserve">, </w:t>
      </w:r>
      <w:r w:rsidRPr="000C0276">
        <w:rPr>
          <w:color w:val="000000"/>
          <w:sz w:val="28"/>
          <w:szCs w:val="28"/>
        </w:rPr>
        <w:t>новых потенциально опасных психоактивных веществ</w:t>
      </w:r>
      <w:r>
        <w:rPr>
          <w:color w:val="000000"/>
          <w:sz w:val="28"/>
          <w:szCs w:val="28"/>
        </w:rPr>
        <w:t>, химических веществ</w:t>
      </w:r>
      <w:r w:rsidRPr="000C0276">
        <w:rPr>
          <w:color w:val="000000"/>
          <w:sz w:val="28"/>
          <w:szCs w:val="28"/>
        </w:rPr>
        <w:t xml:space="preserve">, в том числе лекарственных препаратов для медицинского применения, вызывающих </w:t>
      </w:r>
      <w:r w:rsidRPr="000C0276">
        <w:rPr>
          <w:color w:val="000000"/>
          <w:sz w:val="28"/>
          <w:szCs w:val="28"/>
        </w:rPr>
        <w:lastRenderedPageBreak/>
        <w:t>нарушение физических и психических функций</w:t>
      </w:r>
      <w:r>
        <w:rPr>
          <w:color w:val="000000"/>
          <w:sz w:val="28"/>
          <w:szCs w:val="28"/>
        </w:rPr>
        <w:t xml:space="preserve"> человека</w:t>
      </w:r>
      <w:r w:rsidRPr="000C0276">
        <w:rPr>
          <w:color w:val="000000"/>
          <w:sz w:val="28"/>
          <w:szCs w:val="28"/>
        </w:rPr>
        <w:t>, или метаболитов указанных средств и веществ</w:t>
      </w:r>
      <w:r w:rsidRPr="002A1814">
        <w:rPr>
          <w:color w:val="000000"/>
          <w:sz w:val="28"/>
          <w:szCs w:val="28"/>
        </w:rPr>
        <w:t>.</w:t>
      </w:r>
    </w:p>
    <w:p w:rsidR="00C700F5" w:rsidRPr="002A1814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C700F5" w:rsidRPr="002A1814">
        <w:rPr>
          <w:color w:val="000000"/>
          <w:sz w:val="28"/>
          <w:szCs w:val="28"/>
        </w:rPr>
        <w:t>.</w:t>
      </w:r>
      <w:r w:rsidR="00725498">
        <w:rPr>
          <w:color w:val="000000"/>
          <w:sz w:val="28"/>
          <w:szCs w:val="28"/>
        </w:rPr>
        <w:t xml:space="preserve"> </w:t>
      </w:r>
      <w:r w:rsidR="00C700F5" w:rsidRPr="002A1814">
        <w:rPr>
          <w:color w:val="000000"/>
          <w:sz w:val="28"/>
          <w:szCs w:val="28"/>
        </w:rPr>
        <w:t>Медицинское заключение «от медицинского освидетельствования отказался» выносится в случаях:</w:t>
      </w:r>
    </w:p>
    <w:p w:rsidR="00C700F5" w:rsidRPr="002A1814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A1814">
        <w:rPr>
          <w:color w:val="000000"/>
          <w:sz w:val="28"/>
          <w:szCs w:val="28"/>
        </w:rPr>
        <w:t>1)</w:t>
      </w:r>
      <w:r w:rsidR="00725498">
        <w:rPr>
          <w:color w:val="000000"/>
          <w:sz w:val="28"/>
          <w:szCs w:val="28"/>
        </w:rPr>
        <w:t xml:space="preserve"> </w:t>
      </w:r>
      <w:r w:rsidRPr="002A1814">
        <w:rPr>
          <w:color w:val="000000"/>
          <w:sz w:val="28"/>
          <w:szCs w:val="28"/>
        </w:rPr>
        <w:t>отказа освидетельствуемого от проведения медицинского освидетельствования;</w:t>
      </w:r>
    </w:p>
    <w:p w:rsidR="00C700F5" w:rsidRPr="002A1814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A1814">
        <w:rPr>
          <w:color w:val="000000"/>
          <w:sz w:val="28"/>
          <w:szCs w:val="28"/>
        </w:rPr>
        <w:t>2</w:t>
      </w:r>
      <w:r w:rsidR="00725498">
        <w:rPr>
          <w:color w:val="000000"/>
          <w:sz w:val="28"/>
          <w:szCs w:val="28"/>
        </w:rPr>
        <w:t xml:space="preserve"> </w:t>
      </w:r>
      <w:r w:rsidRPr="002A1814">
        <w:rPr>
          <w:color w:val="000000"/>
          <w:sz w:val="28"/>
          <w:szCs w:val="28"/>
        </w:rPr>
        <w:t xml:space="preserve">отказа освидетельствуемого при проведении медицинского освидетельствования от осмотра врачом-специалистом (фельдшером), </w:t>
      </w:r>
      <w:r>
        <w:rPr>
          <w:color w:val="000000"/>
          <w:sz w:val="28"/>
          <w:szCs w:val="28"/>
        </w:rPr>
        <w:t xml:space="preserve">от любого </w:t>
      </w:r>
      <w:r w:rsidRPr="002A1814">
        <w:rPr>
          <w:color w:val="000000"/>
          <w:sz w:val="28"/>
          <w:szCs w:val="28"/>
        </w:rPr>
        <w:t xml:space="preserve">инструментального или лабораторных исследований, предусмотренных </w:t>
      </w:r>
      <w:r w:rsidR="00475EDD">
        <w:rPr>
          <w:color w:val="000000"/>
          <w:sz w:val="28"/>
          <w:szCs w:val="28"/>
        </w:rPr>
        <w:t xml:space="preserve">пунктом </w:t>
      </w:r>
      <w:r w:rsidR="00725498">
        <w:rPr>
          <w:color w:val="000000"/>
          <w:sz w:val="28"/>
          <w:szCs w:val="28"/>
        </w:rPr>
        <w:t>31</w:t>
      </w:r>
      <w:r w:rsidRPr="002A1814">
        <w:rPr>
          <w:color w:val="000000"/>
          <w:sz w:val="28"/>
          <w:szCs w:val="28"/>
        </w:rPr>
        <w:t xml:space="preserve"> настоящего Порядка;</w:t>
      </w:r>
    </w:p>
    <w:p w:rsidR="00C700F5" w:rsidRPr="002A1814" w:rsidRDefault="004141F4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00F5">
        <w:rPr>
          <w:color w:val="000000"/>
          <w:sz w:val="28"/>
          <w:szCs w:val="28"/>
        </w:rPr>
        <w:t>)</w:t>
      </w:r>
      <w:r w:rsidR="00725498">
        <w:rPr>
          <w:color w:val="000000"/>
          <w:sz w:val="28"/>
          <w:szCs w:val="28"/>
        </w:rPr>
        <w:t xml:space="preserve"> </w:t>
      </w:r>
      <w:r w:rsidR="00C700F5" w:rsidRPr="002A1814">
        <w:rPr>
          <w:color w:val="000000"/>
          <w:sz w:val="28"/>
          <w:szCs w:val="28"/>
        </w:rPr>
        <w:t>фальсификации пробы биологического объекта</w:t>
      </w:r>
      <w:r w:rsidR="00C700F5">
        <w:rPr>
          <w:color w:val="000000"/>
          <w:sz w:val="28"/>
          <w:szCs w:val="28"/>
        </w:rPr>
        <w:t xml:space="preserve"> (мочи).</w:t>
      </w:r>
    </w:p>
    <w:p w:rsidR="00C700F5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highlight w:val="yellow"/>
        </w:rPr>
      </w:pPr>
      <w:r w:rsidRPr="002A1814">
        <w:rPr>
          <w:color w:val="000000"/>
          <w:sz w:val="28"/>
          <w:szCs w:val="28"/>
        </w:rPr>
        <w:t xml:space="preserve">В этих случаях медицинское освидетельствование и заполнение Акта прекращаются, </w:t>
      </w:r>
      <w:r w:rsidR="008F7B42">
        <w:rPr>
          <w:color w:val="000000"/>
          <w:sz w:val="28"/>
          <w:szCs w:val="28"/>
        </w:rPr>
        <w:t>в ж</w:t>
      </w:r>
      <w:r w:rsidRPr="002A1814">
        <w:rPr>
          <w:color w:val="000000"/>
          <w:sz w:val="28"/>
          <w:szCs w:val="28"/>
        </w:rPr>
        <w:t xml:space="preserve">урнале </w:t>
      </w:r>
      <w:r w:rsidR="008F7B42" w:rsidRPr="00556C39">
        <w:rPr>
          <w:color w:val="000000"/>
          <w:sz w:val="28"/>
          <w:szCs w:val="28"/>
        </w:rPr>
        <w:t>регистрации медицинских освидетельствований на состояние опьянения (алкогольного, наркотического или иного токсического)</w:t>
      </w:r>
      <w:r w:rsidR="008F7B42">
        <w:rPr>
          <w:color w:val="000000"/>
          <w:sz w:val="28"/>
          <w:szCs w:val="28"/>
        </w:rPr>
        <w:t xml:space="preserve"> </w:t>
      </w:r>
      <w:r w:rsidRPr="002A1814">
        <w:rPr>
          <w:color w:val="000000"/>
          <w:sz w:val="28"/>
          <w:szCs w:val="28"/>
        </w:rPr>
        <w:t>и в пункте 17 Акта делается запись «от медицинского освидетельствования отказался».</w:t>
      </w:r>
    </w:p>
    <w:p w:rsidR="00C700F5" w:rsidRPr="000C0276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C700F5">
        <w:rPr>
          <w:color w:val="000000"/>
          <w:sz w:val="28"/>
          <w:szCs w:val="28"/>
        </w:rPr>
        <w:t>.</w:t>
      </w:r>
      <w:r w:rsidR="00725498">
        <w:t xml:space="preserve"> </w:t>
      </w:r>
      <w:r w:rsidR="00C700F5" w:rsidRPr="000C0276">
        <w:rPr>
          <w:color w:val="000000"/>
          <w:sz w:val="28"/>
          <w:szCs w:val="28"/>
        </w:rPr>
        <w:t>Медицинское заключение и дата его вынесения указываются в пункте 17 Акта.</w:t>
      </w:r>
    </w:p>
    <w:p w:rsidR="00C700F5" w:rsidRPr="000C0276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C0276">
        <w:rPr>
          <w:color w:val="000000"/>
          <w:sz w:val="28"/>
          <w:szCs w:val="28"/>
        </w:rPr>
        <w:t xml:space="preserve">При вынесении медицинского заключения об установлении состояния опьянения </w:t>
      </w:r>
      <w:r>
        <w:rPr>
          <w:color w:val="000000"/>
          <w:sz w:val="28"/>
          <w:szCs w:val="28"/>
        </w:rPr>
        <w:t xml:space="preserve">по результатам химико-токсикологических исследований </w:t>
      </w:r>
      <w:r w:rsidRPr="000C0276">
        <w:rPr>
          <w:color w:val="000000"/>
          <w:sz w:val="28"/>
          <w:szCs w:val="28"/>
        </w:rPr>
        <w:t>пробы биологического объекта в пункте 14 Акта указываются наименования наркотических средст</w:t>
      </w:r>
      <w:r>
        <w:rPr>
          <w:color w:val="000000"/>
          <w:sz w:val="28"/>
          <w:szCs w:val="28"/>
        </w:rPr>
        <w:t xml:space="preserve">в, психотропных веществ, </w:t>
      </w:r>
      <w:r w:rsidRPr="000C0276">
        <w:rPr>
          <w:color w:val="000000"/>
          <w:sz w:val="28"/>
          <w:szCs w:val="28"/>
        </w:rPr>
        <w:t>новых потенциально опасных психоактивных веществ</w:t>
      </w:r>
      <w:r>
        <w:rPr>
          <w:color w:val="000000"/>
          <w:sz w:val="28"/>
          <w:szCs w:val="28"/>
        </w:rPr>
        <w:t>, химических веществ</w:t>
      </w:r>
      <w:r w:rsidRPr="000C0276">
        <w:rPr>
          <w:color w:val="000000"/>
          <w:sz w:val="28"/>
          <w:szCs w:val="28"/>
        </w:rPr>
        <w:t xml:space="preserve">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</w:t>
      </w:r>
      <w:r>
        <w:rPr>
          <w:color w:val="000000"/>
          <w:sz w:val="28"/>
          <w:szCs w:val="28"/>
        </w:rPr>
        <w:t>источником повышенной опасности</w:t>
      </w:r>
      <w:r w:rsidRPr="000C0276">
        <w:rPr>
          <w:color w:val="000000"/>
          <w:sz w:val="28"/>
          <w:szCs w:val="28"/>
        </w:rPr>
        <w:t>, или метаболитов указанных средств и веществ</w:t>
      </w:r>
      <w:r>
        <w:rPr>
          <w:color w:val="000000"/>
          <w:sz w:val="28"/>
          <w:szCs w:val="28"/>
        </w:rPr>
        <w:t xml:space="preserve">, обнаруженных </w:t>
      </w:r>
      <w:r w:rsidRPr="000C0276">
        <w:rPr>
          <w:color w:val="000000"/>
          <w:sz w:val="28"/>
          <w:szCs w:val="28"/>
        </w:rPr>
        <w:t>по результатам химико</w:t>
      </w:r>
      <w:r>
        <w:rPr>
          <w:color w:val="000000"/>
          <w:sz w:val="28"/>
          <w:szCs w:val="28"/>
        </w:rPr>
        <w:t xml:space="preserve">-токсикологических исследований. Наименование наркотических средств и психотропных веществ указывается </w:t>
      </w:r>
      <w:r w:rsidRPr="0077482C">
        <w:rPr>
          <w:color w:val="000000"/>
          <w:sz w:val="28"/>
          <w:szCs w:val="28"/>
        </w:rPr>
        <w:t>в соответствии с</w:t>
      </w:r>
      <w:r w:rsidRPr="007748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7482C">
        <w:rPr>
          <w:color w:val="000000"/>
          <w:sz w:val="28"/>
          <w:szCs w:val="28"/>
        </w:rPr>
        <w:t>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77482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77482C">
        <w:rPr>
          <w:color w:val="000000"/>
          <w:sz w:val="28"/>
          <w:szCs w:val="28"/>
        </w:rPr>
        <w:t xml:space="preserve"> от 30 июня 1998 г. </w:t>
      </w:r>
      <w:r>
        <w:rPr>
          <w:color w:val="000000"/>
          <w:sz w:val="28"/>
          <w:szCs w:val="28"/>
        </w:rPr>
        <w:t>№</w:t>
      </w:r>
      <w:r w:rsidR="00725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681 «</w:t>
      </w:r>
      <w:r w:rsidRPr="0077482C">
        <w:rPr>
          <w:color w:val="000000"/>
          <w:sz w:val="28"/>
          <w:szCs w:val="28"/>
        </w:rPr>
        <w:t xml:space="preserve">Об утверждении перечня наркотических средств, психотропных веществ и их прекурсоров, подлежащих </w:t>
      </w:r>
      <w:r>
        <w:rPr>
          <w:color w:val="000000"/>
          <w:sz w:val="28"/>
          <w:szCs w:val="28"/>
        </w:rPr>
        <w:t>контролю в Российской Федерации»</w:t>
      </w:r>
      <w:r>
        <w:rPr>
          <w:rStyle w:val="aa"/>
          <w:color w:val="000000"/>
          <w:sz w:val="28"/>
          <w:szCs w:val="28"/>
        </w:rPr>
        <w:footnoteReference w:id="4"/>
      </w:r>
      <w:r w:rsidRPr="0077482C">
        <w:rPr>
          <w:color w:val="000000"/>
          <w:sz w:val="28"/>
          <w:szCs w:val="28"/>
        </w:rPr>
        <w:t>.</w:t>
      </w:r>
    </w:p>
    <w:p w:rsidR="00C700F5" w:rsidRPr="000C0276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C0276">
        <w:rPr>
          <w:color w:val="000000"/>
          <w:sz w:val="28"/>
          <w:szCs w:val="28"/>
        </w:rPr>
        <w:t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</w:t>
      </w:r>
      <w:r>
        <w:rPr>
          <w:color w:val="000000"/>
          <w:sz w:val="28"/>
          <w:szCs w:val="28"/>
        </w:rPr>
        <w:t xml:space="preserve">дицинское освидетельствование, </w:t>
      </w:r>
      <w:r w:rsidRPr="000C0276">
        <w:rPr>
          <w:color w:val="000000"/>
          <w:sz w:val="28"/>
          <w:szCs w:val="28"/>
        </w:rPr>
        <w:t xml:space="preserve">в пункте 17 Акта указываются должность, фамилия и инициалы врача-специалиста </w:t>
      </w:r>
      <w:r w:rsidRPr="000C0276">
        <w:rPr>
          <w:color w:val="000000"/>
          <w:sz w:val="28"/>
          <w:szCs w:val="28"/>
        </w:rPr>
        <w:lastRenderedPageBreak/>
        <w:t>(фельдшера), вынесшего медицинское заключение, сведения о прохождении им подготовки по вопросам проведения ме</w:t>
      </w:r>
      <w:r w:rsidR="00725498">
        <w:rPr>
          <w:color w:val="000000"/>
          <w:sz w:val="28"/>
          <w:szCs w:val="28"/>
        </w:rPr>
        <w:t>дицинского освидетельствования.</w:t>
      </w:r>
    </w:p>
    <w:p w:rsidR="00C700F5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C700F5" w:rsidRPr="000C0276">
        <w:rPr>
          <w:color w:val="000000"/>
          <w:sz w:val="28"/>
          <w:szCs w:val="28"/>
        </w:rPr>
        <w:t>.</w:t>
      </w:r>
      <w:r w:rsidR="00C13B6A">
        <w:rPr>
          <w:color w:val="000000"/>
          <w:sz w:val="28"/>
          <w:szCs w:val="28"/>
        </w:rPr>
        <w:t xml:space="preserve"> </w:t>
      </w:r>
      <w:r w:rsidR="00C700F5" w:rsidRPr="000C0276">
        <w:rPr>
          <w:color w:val="000000"/>
          <w:sz w:val="28"/>
          <w:szCs w:val="28"/>
        </w:rPr>
        <w:t>При наличии сведений о том, ч</w:t>
      </w:r>
      <w:r w:rsidR="00C700F5">
        <w:rPr>
          <w:color w:val="000000"/>
          <w:sz w:val="28"/>
          <w:szCs w:val="28"/>
        </w:rPr>
        <w:t xml:space="preserve">то освидетельствуемый потребил </w:t>
      </w:r>
      <w:r w:rsidR="00C700F5" w:rsidRPr="000C0276">
        <w:rPr>
          <w:color w:val="000000"/>
          <w:sz w:val="28"/>
          <w:szCs w:val="28"/>
        </w:rPr>
        <w:t>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освидетельствуемым по своему желанию</w:t>
      </w:r>
      <w:r w:rsidR="00C700F5">
        <w:rPr>
          <w:color w:val="000000"/>
          <w:sz w:val="28"/>
          <w:szCs w:val="28"/>
        </w:rPr>
        <w:t xml:space="preserve"> (его законным представителем)</w:t>
      </w:r>
      <w:r w:rsidR="00C700F5" w:rsidRPr="000C0276">
        <w:rPr>
          <w:color w:val="000000"/>
          <w:sz w:val="28"/>
          <w:szCs w:val="28"/>
        </w:rPr>
        <w:t>, указанные сведения, включая источник их получения, вносятся в пункт 15 Акта.</w:t>
      </w:r>
    </w:p>
    <w:p w:rsidR="00C700F5" w:rsidRPr="00556C39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C700F5">
        <w:rPr>
          <w:color w:val="000000"/>
          <w:sz w:val="28"/>
          <w:szCs w:val="28"/>
        </w:rPr>
        <w:t>.</w:t>
      </w:r>
      <w:r w:rsidR="00C13B6A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 xml:space="preserve">При проведении медицинского освидетельствования </w:t>
      </w:r>
      <w:r w:rsidR="00C700F5" w:rsidRPr="00556C39">
        <w:rPr>
          <w:color w:val="000000"/>
          <w:sz w:val="28"/>
          <w:szCs w:val="28"/>
        </w:rPr>
        <w:t>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приложением №</w:t>
      </w:r>
      <w:r w:rsidR="00C13B6A">
        <w:rPr>
          <w:color w:val="000000"/>
          <w:sz w:val="28"/>
          <w:szCs w:val="28"/>
        </w:rPr>
        <w:t xml:space="preserve"> </w:t>
      </w:r>
      <w:r w:rsidR="00C700F5" w:rsidRPr="00556C39">
        <w:rPr>
          <w:color w:val="000000"/>
          <w:sz w:val="28"/>
          <w:szCs w:val="28"/>
        </w:rPr>
        <w:t xml:space="preserve">3 </w:t>
      </w:r>
      <w:r w:rsidR="00475EDD">
        <w:rPr>
          <w:color w:val="000000"/>
          <w:sz w:val="28"/>
          <w:szCs w:val="28"/>
        </w:rPr>
        <w:t>Порядку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Министерства здравоохранения Российской Федерации от 18 декабря 2015 г. № 933н (зарегистрирован Министерством юстиции Российской Федерации 11 марта 2016 г., регистрационный № 41390)</w:t>
      </w:r>
      <w:r w:rsidR="00475EDD" w:rsidRPr="00556C39">
        <w:rPr>
          <w:color w:val="000000"/>
          <w:sz w:val="28"/>
          <w:szCs w:val="28"/>
        </w:rPr>
        <w:t xml:space="preserve"> </w:t>
      </w:r>
      <w:r w:rsidR="00C700F5" w:rsidRPr="00556C39">
        <w:rPr>
          <w:color w:val="000000"/>
          <w:sz w:val="28"/>
          <w:szCs w:val="28"/>
        </w:rPr>
        <w:t xml:space="preserve">(далее </w:t>
      </w:r>
      <w:r w:rsidR="00C13B6A">
        <w:rPr>
          <w:color w:val="000000"/>
          <w:sz w:val="28"/>
          <w:szCs w:val="28"/>
        </w:rPr>
        <w:t>—</w:t>
      </w:r>
      <w:r w:rsidR="00C700F5" w:rsidRPr="00556C39">
        <w:rPr>
          <w:color w:val="000000"/>
          <w:sz w:val="28"/>
          <w:szCs w:val="28"/>
        </w:rPr>
        <w:t xml:space="preserve"> Журнал).</w:t>
      </w:r>
    </w:p>
    <w:p w:rsidR="00C700F5" w:rsidRPr="00556C39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C700F5" w:rsidRPr="00556C39">
        <w:rPr>
          <w:color w:val="000000"/>
          <w:sz w:val="28"/>
          <w:szCs w:val="28"/>
        </w:rPr>
        <w:t>.</w:t>
      </w:r>
      <w:r w:rsidR="00C13B6A">
        <w:rPr>
          <w:color w:val="000000"/>
          <w:sz w:val="28"/>
          <w:szCs w:val="28"/>
        </w:rPr>
        <w:t xml:space="preserve"> </w:t>
      </w:r>
      <w:r w:rsidR="00C700F5" w:rsidRPr="00556C39">
        <w:rPr>
          <w:color w:val="000000"/>
          <w:sz w:val="28"/>
          <w:szCs w:val="28"/>
        </w:rPr>
        <w:t xml:space="preserve">При заполнении Акта и Журнала персональные данные освидетельствуемого указываются на основании документа, удостоверяющего его личность, а при отсутствии такого документа </w:t>
      </w:r>
      <w:r w:rsidR="00C13B6A">
        <w:rPr>
          <w:color w:val="000000"/>
          <w:sz w:val="28"/>
          <w:szCs w:val="28"/>
        </w:rPr>
        <w:t>—</w:t>
      </w:r>
      <w:r w:rsidR="00C700F5" w:rsidRPr="00556C39">
        <w:rPr>
          <w:color w:val="000000"/>
          <w:sz w:val="28"/>
          <w:szCs w:val="28"/>
        </w:rPr>
        <w:t xml:space="preserve"> на основании данных протокола о направлении лица на медицинское освидетельствование.</w:t>
      </w:r>
    </w:p>
    <w:p w:rsidR="00C700F5" w:rsidRPr="006D303D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C700F5" w:rsidRPr="006D303D">
        <w:rPr>
          <w:color w:val="000000"/>
          <w:sz w:val="28"/>
          <w:szCs w:val="28"/>
        </w:rPr>
        <w:t>.</w:t>
      </w:r>
      <w:r w:rsidR="00C13B6A">
        <w:rPr>
          <w:color w:val="000000"/>
          <w:sz w:val="28"/>
          <w:szCs w:val="28"/>
        </w:rPr>
        <w:t xml:space="preserve"> </w:t>
      </w:r>
      <w:r w:rsidR="00C700F5" w:rsidRPr="006D303D">
        <w:rPr>
          <w:color w:val="000000"/>
          <w:sz w:val="28"/>
          <w:szCs w:val="28"/>
        </w:rPr>
        <w:t>Акт может заполняться в письменной или в электронной форме.</w:t>
      </w:r>
    </w:p>
    <w:p w:rsidR="00C700F5" w:rsidRPr="006D303D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D303D">
        <w:rPr>
          <w:color w:val="000000"/>
          <w:sz w:val="28"/>
          <w:szCs w:val="28"/>
        </w:rPr>
        <w:t>Все пункты Акта заполняются разборчиво и отражают все предусмотренные пунктами Акта сведения.</w:t>
      </w:r>
      <w:r>
        <w:rPr>
          <w:color w:val="000000"/>
          <w:sz w:val="28"/>
          <w:szCs w:val="28"/>
        </w:rPr>
        <w:t xml:space="preserve"> </w:t>
      </w:r>
      <w:r w:rsidRPr="006C1007">
        <w:rPr>
          <w:sz w:val="28"/>
          <w:szCs w:val="28"/>
        </w:rPr>
        <w:t xml:space="preserve">Записи в </w:t>
      </w:r>
      <w:hyperlink w:anchor="Par56" w:history="1">
        <w:r>
          <w:rPr>
            <w:sz w:val="28"/>
            <w:szCs w:val="28"/>
          </w:rPr>
          <w:t>Акт</w:t>
        </w:r>
      </w:hyperlink>
      <w:r w:rsidRPr="006C1007">
        <w:rPr>
          <w:sz w:val="28"/>
          <w:szCs w:val="28"/>
        </w:rPr>
        <w:t xml:space="preserve">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C700F5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6D303D">
        <w:rPr>
          <w:color w:val="000000"/>
          <w:sz w:val="28"/>
          <w:szCs w:val="28"/>
        </w:rPr>
        <w:t>Если проведение медицинского освидетельствования в объеме, установленном настоящим Порядком, не пред</w:t>
      </w:r>
      <w:r>
        <w:rPr>
          <w:color w:val="000000"/>
          <w:sz w:val="28"/>
          <w:szCs w:val="28"/>
        </w:rPr>
        <w:t xml:space="preserve">ставляется возможным из-за </w:t>
      </w:r>
      <w:r w:rsidRPr="006D303D">
        <w:rPr>
          <w:color w:val="000000"/>
          <w:sz w:val="28"/>
          <w:szCs w:val="28"/>
        </w:rPr>
        <w:t>состояния освидетельствуемого, в Акте указываются причины невыполнения того или иного исследования.</w:t>
      </w:r>
    </w:p>
    <w:p w:rsidR="00C700F5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D7F2F">
        <w:rPr>
          <w:color w:val="000000"/>
          <w:sz w:val="28"/>
          <w:szCs w:val="28"/>
        </w:rPr>
        <w:t>Незаполненные пункты Акта перечеркиваются, экземпляры Акта выда</w:t>
      </w:r>
      <w:r>
        <w:rPr>
          <w:color w:val="000000"/>
          <w:sz w:val="28"/>
          <w:szCs w:val="28"/>
        </w:rPr>
        <w:t xml:space="preserve">ются в соответствии с пунктом </w:t>
      </w:r>
      <w:r w:rsidR="00475EDD">
        <w:rPr>
          <w:color w:val="000000"/>
          <w:sz w:val="28"/>
          <w:szCs w:val="28"/>
        </w:rPr>
        <w:t>3</w:t>
      </w:r>
      <w:r w:rsidR="00C13B6A">
        <w:rPr>
          <w:color w:val="000000"/>
          <w:sz w:val="28"/>
          <w:szCs w:val="28"/>
        </w:rPr>
        <w:t>5</w:t>
      </w:r>
      <w:r w:rsidRPr="00FA12C5">
        <w:rPr>
          <w:color w:val="000000"/>
          <w:sz w:val="28"/>
          <w:szCs w:val="28"/>
        </w:rPr>
        <w:t xml:space="preserve"> </w:t>
      </w:r>
      <w:r w:rsidRPr="005D7F2F">
        <w:rPr>
          <w:color w:val="000000"/>
          <w:sz w:val="28"/>
          <w:szCs w:val="28"/>
        </w:rPr>
        <w:t>настоящего Порядка.</w:t>
      </w:r>
    </w:p>
    <w:p w:rsidR="00C700F5" w:rsidRDefault="005274EA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C700F5">
        <w:rPr>
          <w:color w:val="000000"/>
          <w:sz w:val="28"/>
          <w:szCs w:val="28"/>
        </w:rPr>
        <w:t>.</w:t>
      </w:r>
      <w:r w:rsidR="005E70CD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>Страницы Акта должны быть пронумерованы.</w:t>
      </w:r>
    </w:p>
    <w:p w:rsidR="00C700F5" w:rsidRDefault="00C700F5" w:rsidP="00A541F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страница </w:t>
      </w:r>
      <w:r w:rsidRPr="004358AE">
        <w:rPr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а подписывается </w:t>
      </w:r>
      <w:r w:rsidRPr="004358AE">
        <w:rPr>
          <w:color w:val="000000"/>
          <w:sz w:val="28"/>
          <w:szCs w:val="28"/>
        </w:rPr>
        <w:t>врачом</w:t>
      </w:r>
      <w:r>
        <w:rPr>
          <w:color w:val="000000"/>
          <w:sz w:val="28"/>
          <w:szCs w:val="28"/>
        </w:rPr>
        <w:t>-специалистом</w:t>
      </w:r>
      <w:r w:rsidRPr="004358AE">
        <w:rPr>
          <w:color w:val="000000"/>
          <w:sz w:val="28"/>
          <w:szCs w:val="28"/>
        </w:rPr>
        <w:t xml:space="preserve"> (фельдшером), проводившим </w:t>
      </w:r>
      <w:r>
        <w:rPr>
          <w:color w:val="000000"/>
          <w:sz w:val="28"/>
          <w:szCs w:val="28"/>
        </w:rPr>
        <w:t xml:space="preserve">медицинское освидетельствование, и заверяется печатью </w:t>
      </w:r>
      <w:r w:rsidRPr="004358AE">
        <w:rPr>
          <w:color w:val="000000"/>
          <w:sz w:val="28"/>
          <w:szCs w:val="28"/>
        </w:rPr>
        <w:t>медицинской организации (ее обособленного структурн</w:t>
      </w:r>
      <w:r>
        <w:rPr>
          <w:color w:val="000000"/>
          <w:sz w:val="28"/>
          <w:szCs w:val="28"/>
        </w:rPr>
        <w:t xml:space="preserve">ого подразделения), на оттиске которой идентифицируется полное наименование медицинской организации </w:t>
      </w:r>
      <w:r w:rsidRPr="004358AE">
        <w:rPr>
          <w:color w:val="000000"/>
          <w:sz w:val="28"/>
          <w:szCs w:val="28"/>
        </w:rPr>
        <w:t>(ее обособленного структурн</w:t>
      </w:r>
      <w:r>
        <w:rPr>
          <w:color w:val="000000"/>
          <w:sz w:val="28"/>
          <w:szCs w:val="28"/>
        </w:rPr>
        <w:t>ого подразделения), в которой было вынесено медицинское заключение.</w:t>
      </w:r>
    </w:p>
    <w:p w:rsidR="00C700F5" w:rsidRDefault="005274EA" w:rsidP="00475ED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47</w:t>
      </w:r>
      <w:r w:rsidR="00C700F5">
        <w:rPr>
          <w:color w:val="000000"/>
          <w:sz w:val="28"/>
          <w:szCs w:val="28"/>
        </w:rPr>
        <w:t>.</w:t>
      </w:r>
      <w:r w:rsidR="005E70CD">
        <w:rPr>
          <w:color w:val="000000"/>
          <w:sz w:val="28"/>
          <w:szCs w:val="28"/>
        </w:rPr>
        <w:t xml:space="preserve"> </w:t>
      </w:r>
      <w:r w:rsidR="00C700F5" w:rsidRPr="004358AE">
        <w:rPr>
          <w:color w:val="000000"/>
          <w:sz w:val="28"/>
          <w:szCs w:val="28"/>
        </w:rPr>
        <w:t>По завершени</w:t>
      </w:r>
      <w:r w:rsidR="00C700F5">
        <w:rPr>
          <w:color w:val="000000"/>
          <w:sz w:val="28"/>
          <w:szCs w:val="28"/>
        </w:rPr>
        <w:t>и медицинского</w:t>
      </w:r>
      <w:r w:rsidR="00C700F5" w:rsidRPr="004358AE">
        <w:rPr>
          <w:color w:val="000000"/>
          <w:sz w:val="28"/>
          <w:szCs w:val="28"/>
        </w:rPr>
        <w:t xml:space="preserve"> освидетельствования и оформлени</w:t>
      </w:r>
      <w:r w:rsidR="00C700F5">
        <w:rPr>
          <w:color w:val="000000"/>
          <w:sz w:val="28"/>
          <w:szCs w:val="28"/>
        </w:rPr>
        <w:t xml:space="preserve">я его результатов </w:t>
      </w:r>
      <w:r w:rsidR="00C700F5" w:rsidRPr="004358AE">
        <w:rPr>
          <w:color w:val="000000"/>
          <w:sz w:val="28"/>
          <w:szCs w:val="28"/>
        </w:rPr>
        <w:t>первый экземпляр Акта выдается должностному лицу</w:t>
      </w:r>
      <w:r w:rsidR="00C700F5">
        <w:rPr>
          <w:color w:val="000000"/>
          <w:sz w:val="28"/>
          <w:szCs w:val="28"/>
        </w:rPr>
        <w:t>,</w:t>
      </w:r>
      <w:r w:rsidR="00C700F5" w:rsidRPr="004358AE">
        <w:rPr>
          <w:color w:val="000000"/>
          <w:sz w:val="28"/>
          <w:szCs w:val="28"/>
        </w:rPr>
        <w:t xml:space="preserve"> второй экземпляр </w:t>
      </w:r>
      <w:r w:rsidR="00C700F5">
        <w:rPr>
          <w:color w:val="000000"/>
          <w:sz w:val="28"/>
          <w:szCs w:val="28"/>
        </w:rPr>
        <w:t xml:space="preserve">Акта </w:t>
      </w:r>
      <w:r w:rsidR="00C700F5" w:rsidRPr="004358AE">
        <w:rPr>
          <w:color w:val="000000"/>
          <w:sz w:val="28"/>
          <w:szCs w:val="28"/>
        </w:rPr>
        <w:t xml:space="preserve">хранится в </w:t>
      </w:r>
      <w:r w:rsidR="00C700F5">
        <w:rPr>
          <w:color w:val="000000"/>
          <w:sz w:val="28"/>
          <w:szCs w:val="28"/>
        </w:rPr>
        <w:t xml:space="preserve">медицинской </w:t>
      </w:r>
      <w:r w:rsidR="00C700F5" w:rsidRPr="004358AE">
        <w:rPr>
          <w:color w:val="000000"/>
          <w:sz w:val="28"/>
          <w:szCs w:val="28"/>
        </w:rPr>
        <w:t xml:space="preserve">организации (ее </w:t>
      </w:r>
      <w:r w:rsidR="00C700F5">
        <w:rPr>
          <w:color w:val="000000"/>
          <w:sz w:val="28"/>
          <w:szCs w:val="28"/>
        </w:rPr>
        <w:t xml:space="preserve">обособленном </w:t>
      </w:r>
      <w:r w:rsidR="00C700F5" w:rsidRPr="004358AE">
        <w:rPr>
          <w:color w:val="000000"/>
          <w:sz w:val="28"/>
          <w:szCs w:val="28"/>
        </w:rPr>
        <w:t xml:space="preserve">структурном подразделении), </w:t>
      </w:r>
      <w:r w:rsidR="00C700F5">
        <w:rPr>
          <w:color w:val="000000"/>
          <w:sz w:val="28"/>
          <w:szCs w:val="28"/>
        </w:rPr>
        <w:t>в которой</w:t>
      </w:r>
      <w:r w:rsidR="00C700F5" w:rsidRPr="004358AE">
        <w:rPr>
          <w:color w:val="000000"/>
          <w:sz w:val="28"/>
          <w:szCs w:val="28"/>
        </w:rPr>
        <w:t xml:space="preserve"> </w:t>
      </w:r>
      <w:r w:rsidR="00C700F5">
        <w:rPr>
          <w:color w:val="000000"/>
          <w:sz w:val="28"/>
          <w:szCs w:val="28"/>
        </w:rPr>
        <w:t xml:space="preserve">было проведено медицинское освидетельствование, </w:t>
      </w:r>
      <w:r w:rsidR="00C700F5" w:rsidRPr="004358AE">
        <w:rPr>
          <w:color w:val="000000"/>
          <w:sz w:val="28"/>
          <w:szCs w:val="28"/>
        </w:rPr>
        <w:t xml:space="preserve">в течение трех лет после календарного года, в котором </w:t>
      </w:r>
      <w:r w:rsidR="00C700F5">
        <w:rPr>
          <w:color w:val="000000"/>
          <w:sz w:val="28"/>
          <w:szCs w:val="28"/>
        </w:rPr>
        <w:t>А</w:t>
      </w:r>
      <w:r w:rsidR="00C700F5" w:rsidRPr="004358AE">
        <w:rPr>
          <w:color w:val="000000"/>
          <w:sz w:val="28"/>
          <w:szCs w:val="28"/>
        </w:rPr>
        <w:t>кт был заполнен, третий экземпляр Акт</w:t>
      </w:r>
      <w:r w:rsidR="00C700F5">
        <w:rPr>
          <w:color w:val="000000"/>
          <w:sz w:val="28"/>
          <w:szCs w:val="28"/>
        </w:rPr>
        <w:t>а выдается освидетельствуемому</w:t>
      </w:r>
      <w:r w:rsidR="00C700F5" w:rsidRPr="004358AE">
        <w:rPr>
          <w:color w:val="000000"/>
          <w:sz w:val="28"/>
          <w:szCs w:val="28"/>
        </w:rPr>
        <w:t>.</w:t>
      </w:r>
    </w:p>
    <w:sectPr w:rsidR="00C700F5" w:rsidSect="000744C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4E" w:rsidRDefault="006C704E" w:rsidP="001E292C">
      <w:r>
        <w:separator/>
      </w:r>
    </w:p>
  </w:endnote>
  <w:endnote w:type="continuationSeparator" w:id="0">
    <w:p w:rsidR="006C704E" w:rsidRDefault="006C704E" w:rsidP="001E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4E" w:rsidRDefault="006C704E" w:rsidP="001E292C">
      <w:r>
        <w:separator/>
      </w:r>
    </w:p>
  </w:footnote>
  <w:footnote w:type="continuationSeparator" w:id="0">
    <w:p w:rsidR="006C704E" w:rsidRDefault="006C704E" w:rsidP="001E292C">
      <w:r>
        <w:continuationSeparator/>
      </w:r>
    </w:p>
  </w:footnote>
  <w:footnote w:id="1">
    <w:p w:rsidR="005274EA" w:rsidRPr="008F7B42" w:rsidRDefault="005274EA" w:rsidP="005274EA">
      <w:pPr>
        <w:pStyle w:val="a8"/>
      </w:pPr>
      <w:r w:rsidRPr="008F7B42">
        <w:rPr>
          <w:rStyle w:val="aa"/>
        </w:rPr>
        <w:footnoteRef/>
      </w:r>
      <w:r w:rsidRPr="008F7B42">
        <w:t xml:space="preserve"> Статья 1 Федерального закона от 8 января </w:t>
      </w:r>
      <w:smartTag w:uri="urn:schemas-microsoft-com:office:smarttags" w:element="metricconverter">
        <w:smartTagPr>
          <w:attr w:name="ProductID" w:val="1998 г"/>
        </w:smartTagPr>
        <w:r w:rsidRPr="008F7B42">
          <w:t>1998 г</w:t>
        </w:r>
      </w:smartTag>
      <w:r w:rsidRPr="008F7B42">
        <w:t xml:space="preserve">. № 3-ФЗ «О наркотических средствах и психотропных веществах» (Собрание законодательства Российской Федерации, 1998, № 2, ст. 219; </w:t>
      </w:r>
      <w:r>
        <w:t>2006, № 44, ст. 4535; 2007, № 30, ст. 3748; 2009, № 29, ст. 3614; 2010, № 21, ст. 2525; 2011, № 25, ст. 3532; 2012,</w:t>
      </w:r>
      <w:r w:rsidRPr="00C6555C">
        <w:t xml:space="preserve"> </w:t>
      </w:r>
      <w:r>
        <w:t xml:space="preserve">№10, ст.1166; 2013, № 23, ст. 2878; 2013, № 48, ст. 6161; 2015, № 1 (часть </w:t>
      </w:r>
      <w:r>
        <w:rPr>
          <w:lang w:val="en-US"/>
        </w:rPr>
        <w:t>I</w:t>
      </w:r>
      <w:r>
        <w:t xml:space="preserve">), ст. 54; 2014, № 23, ст. 2930; </w:t>
      </w:r>
      <w:r w:rsidRPr="00C6555C">
        <w:t>2015</w:t>
      </w:r>
      <w:r>
        <w:t>,</w:t>
      </w:r>
      <w:r w:rsidRPr="00C6555C">
        <w:t xml:space="preserve"> </w:t>
      </w:r>
      <w:r>
        <w:t>№</w:t>
      </w:r>
      <w:r w:rsidRPr="00C6555C">
        <w:t xml:space="preserve"> 6</w:t>
      </w:r>
      <w:r>
        <w:t>,</w:t>
      </w:r>
      <w:r w:rsidRPr="00C6555C">
        <w:t xml:space="preserve"> </w:t>
      </w:r>
      <w:r>
        <w:t>ст.</w:t>
      </w:r>
      <w:r w:rsidRPr="00C6555C">
        <w:t xml:space="preserve"> </w:t>
      </w:r>
      <w:r>
        <w:t>885</w:t>
      </w:r>
      <w:r w:rsidRPr="008F7B42">
        <w:t>).</w:t>
      </w:r>
    </w:p>
  </w:footnote>
  <w:footnote w:id="2">
    <w:p w:rsidR="005274EA" w:rsidRPr="008F7B42" w:rsidRDefault="005274EA" w:rsidP="005274EA">
      <w:pPr>
        <w:pStyle w:val="a8"/>
        <w:jc w:val="both"/>
      </w:pPr>
      <w:r w:rsidRPr="008F7B42">
        <w:rPr>
          <w:rStyle w:val="aa"/>
        </w:rPr>
        <w:footnoteRef/>
      </w:r>
      <w:r w:rsidRPr="008F7B42">
        <w:t xml:space="preserve"> Часть 2 статьи 44 Федерального закона от 8 января </w:t>
      </w:r>
      <w:smartTag w:uri="urn:schemas-microsoft-com:office:smarttags" w:element="metricconverter">
        <w:smartTagPr>
          <w:attr w:name="ProductID" w:val="1998 г"/>
        </w:smartTagPr>
        <w:r w:rsidRPr="008F7B42">
          <w:t>1998 г</w:t>
        </w:r>
      </w:smartTag>
      <w:r w:rsidRPr="008F7B42">
        <w:t>. № 3-ФЗ «О наркотических средствах и психотропных веществах»</w:t>
      </w:r>
      <w:r>
        <w:t xml:space="preserve"> </w:t>
      </w:r>
      <w:r w:rsidRPr="008F7B42">
        <w:t>(Собрание законодательства Российской Федерации, 1998, № 2, ст. 219;</w:t>
      </w:r>
      <w:r>
        <w:t xml:space="preserve"> 2003, № 27 (часть </w:t>
      </w:r>
      <w:r>
        <w:rPr>
          <w:lang w:val="en-US"/>
        </w:rPr>
        <w:t>I</w:t>
      </w:r>
      <w:r>
        <w:t>), ст. 2700; 2007, № 31, ст. 4011; 2013, № 48, ст. 6165; 2015, № 6, ст. 885;</w:t>
      </w:r>
      <w:r w:rsidRPr="008F7B42">
        <w:t xml:space="preserve"> </w:t>
      </w:r>
      <w:r>
        <w:t>2014, № 23, ст. 2930</w:t>
      </w:r>
      <w:r w:rsidRPr="008F7B42">
        <w:t>).</w:t>
      </w:r>
    </w:p>
  </w:footnote>
  <w:footnote w:id="3">
    <w:p w:rsidR="005274EA" w:rsidRPr="00472936" w:rsidRDefault="005274EA" w:rsidP="005274EA">
      <w:pPr>
        <w:pStyle w:val="a8"/>
        <w:jc w:val="both"/>
      </w:pPr>
      <w:r w:rsidRPr="00472936">
        <w:rPr>
          <w:rStyle w:val="aa"/>
        </w:rPr>
        <w:footnoteRef/>
      </w:r>
      <w:r w:rsidRPr="00472936">
        <w:t xml:space="preserve"> Части 2 и 3 статьи 44 Федерального закона от 8 января </w:t>
      </w:r>
      <w:smartTag w:uri="urn:schemas-microsoft-com:office:smarttags" w:element="metricconverter">
        <w:smartTagPr>
          <w:attr w:name="ProductID" w:val="1998 г"/>
        </w:smartTagPr>
        <w:r w:rsidRPr="00472936">
          <w:t>1998 г</w:t>
        </w:r>
      </w:smartTag>
      <w:r w:rsidRPr="00472936">
        <w:t xml:space="preserve">. № 3-ФЗ «О наркотических средствах и психотропных веществах» (Собрание законодательства Российской Федерации, 1998, № 2, ст. 219; 2003, № 27 (часть </w:t>
      </w:r>
      <w:r w:rsidRPr="00472936">
        <w:rPr>
          <w:lang w:val="en-US"/>
        </w:rPr>
        <w:t>I</w:t>
      </w:r>
      <w:r w:rsidRPr="00472936">
        <w:t>), ст. 2700; 2007, № 31, ст. 4011; 2013, № 48, ст. 6165; 2015, № 6, ст. 885; 2014, № 23, ст. 2930).</w:t>
      </w:r>
    </w:p>
  </w:footnote>
  <w:footnote w:id="4">
    <w:p w:rsidR="00C700F5" w:rsidRPr="008F7B42" w:rsidRDefault="00C700F5" w:rsidP="00C700F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7B42">
        <w:rPr>
          <w:rFonts w:ascii="Times New Roman" w:hAnsi="Times New Roman" w:cs="Times New Roman"/>
          <w:vertAlign w:val="superscript"/>
        </w:rPr>
        <w:footnoteRef/>
      </w:r>
      <w:r w:rsidRPr="008F7B42">
        <w:rPr>
          <w:rFonts w:ascii="Times New Roman" w:hAnsi="Times New Roman" w:cs="Times New Roman"/>
        </w:rPr>
        <w:t xml:space="preserve"> Собрание законодательства Российской Федерации, 1998, № 27, ст. 3198; 2006, № 29, ст. 3253; 2010, № 3, ст. 314; № 17, ст. 2100; № 24, ст. 3035; № 28, ст. 3703; № 31, ст. 4271; № 45, ст. 5864; № 50, ст. 6696; 2011, № 10, ст. 1390; № 12, ст. 1635; № 29, ст. 4466; № 42, ст. 5921; № 51, ст. 7534; 2012, № 10, ст. 1232; № 11, ст. 1295; № 22, ст. 2864; № 41, ст. 5625; № 49, ст. 6861; 2013, № 9, ст. 953; № 29, ст. 3962; № 37, ст. 4706; № 46, ст. 5943; 2014, № 14, ст. 1626; № 23, ст. 2987; № 27, ст. 3763; № 44, ст. 6068; № 51, ст. 7430; 2015, № 11, ст. 1593; № 16, ст. 2368; № 20, ст. 2914; № 28, ст. 423; 2015, N 42, ст. 5805.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C8" w:rsidRPr="000744C8" w:rsidRDefault="007C4917" w:rsidP="000744C8">
    <w:pPr>
      <w:pStyle w:val="a4"/>
      <w:jc w:val="center"/>
    </w:pPr>
    <w:fldSimple w:instr=" PAGE   \* MERGEFORMAT ">
      <w:r w:rsidR="005145F7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C"/>
    <w:multiLevelType w:val="hybridMultilevel"/>
    <w:tmpl w:val="DA06CEF0"/>
    <w:lvl w:ilvl="0" w:tplc="9CEED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032C52"/>
    <w:multiLevelType w:val="multilevel"/>
    <w:tmpl w:val="2F461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F52CB"/>
    <w:multiLevelType w:val="singleLevel"/>
    <w:tmpl w:val="D6004E28"/>
    <w:lvl w:ilvl="0">
      <w:start w:val="2"/>
      <w:numFmt w:val="decimal"/>
      <w:lvlText w:val="10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C6E77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5304E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367745"/>
    <w:multiLevelType w:val="multilevel"/>
    <w:tmpl w:val="B34AB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3D885C97"/>
    <w:multiLevelType w:val="hybridMultilevel"/>
    <w:tmpl w:val="074A013A"/>
    <w:lvl w:ilvl="0" w:tplc="6DDE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38B0"/>
    <w:multiLevelType w:val="hybridMultilevel"/>
    <w:tmpl w:val="A434FE8A"/>
    <w:lvl w:ilvl="0" w:tplc="6DDE8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6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105C03"/>
    <w:multiLevelType w:val="singleLevel"/>
    <w:tmpl w:val="4A5C31D4"/>
    <w:lvl w:ilvl="0">
      <w:start w:val="7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2">
    <w:nsid w:val="6F2D6ED2"/>
    <w:multiLevelType w:val="singleLevel"/>
    <w:tmpl w:val="9476E20A"/>
    <w:lvl w:ilvl="0">
      <w:start w:val="9"/>
      <w:numFmt w:val="decimal"/>
      <w:lvlText w:val="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5D4FDB"/>
    <w:multiLevelType w:val="singleLevel"/>
    <w:tmpl w:val="98EAC19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C645BF6"/>
    <w:multiLevelType w:val="hybridMultilevel"/>
    <w:tmpl w:val="4F8E6F9A"/>
    <w:lvl w:ilvl="0" w:tplc="3AA8B5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555EB6"/>
    <w:multiLevelType w:val="singleLevel"/>
    <w:tmpl w:val="9018819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23"/>
  </w:num>
  <w:num w:numId="17">
    <w:abstractNumId w:val="26"/>
  </w:num>
  <w:num w:numId="18">
    <w:abstractNumId w:val="1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22"/>
  </w:num>
  <w:num w:numId="27">
    <w:abstractNumId w:val="4"/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  <w:lvlOverride w:ilvl="0">
      <w:startOverride w:val="7"/>
    </w:lvlOverride>
  </w:num>
  <w:num w:numId="31">
    <w:abstractNumId w:val="22"/>
    <w:lvlOverride w:ilvl="0">
      <w:startOverride w:val="9"/>
    </w:lvlOverride>
  </w:num>
  <w:num w:numId="32">
    <w:abstractNumId w:val="4"/>
    <w:lvlOverride w:ilvl="0">
      <w:startOverride w:val="2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E1"/>
    <w:rsid w:val="00027C87"/>
    <w:rsid w:val="00050C85"/>
    <w:rsid w:val="000514BC"/>
    <w:rsid w:val="000526FB"/>
    <w:rsid w:val="000531F8"/>
    <w:rsid w:val="0005581E"/>
    <w:rsid w:val="00061546"/>
    <w:rsid w:val="00072A48"/>
    <w:rsid w:val="000744C8"/>
    <w:rsid w:val="000857A1"/>
    <w:rsid w:val="00086B68"/>
    <w:rsid w:val="00091E9F"/>
    <w:rsid w:val="000A4543"/>
    <w:rsid w:val="000B445A"/>
    <w:rsid w:val="000C0276"/>
    <w:rsid w:val="000D12C0"/>
    <w:rsid w:val="000E481B"/>
    <w:rsid w:val="000E505B"/>
    <w:rsid w:val="000E5D22"/>
    <w:rsid w:val="000F54C5"/>
    <w:rsid w:val="000F5C20"/>
    <w:rsid w:val="000F7E59"/>
    <w:rsid w:val="00103D0A"/>
    <w:rsid w:val="00113C74"/>
    <w:rsid w:val="00117F4E"/>
    <w:rsid w:val="00124FF8"/>
    <w:rsid w:val="001313AD"/>
    <w:rsid w:val="00140283"/>
    <w:rsid w:val="00151571"/>
    <w:rsid w:val="00155446"/>
    <w:rsid w:val="00155D40"/>
    <w:rsid w:val="00156877"/>
    <w:rsid w:val="00163291"/>
    <w:rsid w:val="001636E4"/>
    <w:rsid w:val="001715B9"/>
    <w:rsid w:val="00172B07"/>
    <w:rsid w:val="0018430F"/>
    <w:rsid w:val="00184E30"/>
    <w:rsid w:val="0019147E"/>
    <w:rsid w:val="00192A33"/>
    <w:rsid w:val="001A0A5A"/>
    <w:rsid w:val="001A3CDD"/>
    <w:rsid w:val="001A6452"/>
    <w:rsid w:val="001B55FA"/>
    <w:rsid w:val="001B5E5D"/>
    <w:rsid w:val="001D347F"/>
    <w:rsid w:val="001E292C"/>
    <w:rsid w:val="00202DE7"/>
    <w:rsid w:val="0020444A"/>
    <w:rsid w:val="00214C81"/>
    <w:rsid w:val="0023641D"/>
    <w:rsid w:val="00245988"/>
    <w:rsid w:val="002465B6"/>
    <w:rsid w:val="00260740"/>
    <w:rsid w:val="002620F3"/>
    <w:rsid w:val="00264BB1"/>
    <w:rsid w:val="00264D8C"/>
    <w:rsid w:val="00275F87"/>
    <w:rsid w:val="00290316"/>
    <w:rsid w:val="002972D9"/>
    <w:rsid w:val="002A06CD"/>
    <w:rsid w:val="002A1814"/>
    <w:rsid w:val="002B2109"/>
    <w:rsid w:val="002C0ECB"/>
    <w:rsid w:val="002C55F9"/>
    <w:rsid w:val="002E4986"/>
    <w:rsid w:val="002E5EF7"/>
    <w:rsid w:val="002F556A"/>
    <w:rsid w:val="00302148"/>
    <w:rsid w:val="003101E7"/>
    <w:rsid w:val="00317D02"/>
    <w:rsid w:val="00325B39"/>
    <w:rsid w:val="0032786C"/>
    <w:rsid w:val="00331D4D"/>
    <w:rsid w:val="0034171B"/>
    <w:rsid w:val="00341E8B"/>
    <w:rsid w:val="00352787"/>
    <w:rsid w:val="00354FED"/>
    <w:rsid w:val="0036128D"/>
    <w:rsid w:val="0036759E"/>
    <w:rsid w:val="0037774A"/>
    <w:rsid w:val="0038294E"/>
    <w:rsid w:val="00387D58"/>
    <w:rsid w:val="003A6D52"/>
    <w:rsid w:val="003B417A"/>
    <w:rsid w:val="003D2C9C"/>
    <w:rsid w:val="003F1920"/>
    <w:rsid w:val="003F3128"/>
    <w:rsid w:val="003F6FC4"/>
    <w:rsid w:val="00404B4E"/>
    <w:rsid w:val="00406783"/>
    <w:rsid w:val="00412D4E"/>
    <w:rsid w:val="004141F4"/>
    <w:rsid w:val="004163A1"/>
    <w:rsid w:val="004358AE"/>
    <w:rsid w:val="00450556"/>
    <w:rsid w:val="00450AAF"/>
    <w:rsid w:val="00451F3D"/>
    <w:rsid w:val="00452A85"/>
    <w:rsid w:val="00461BB0"/>
    <w:rsid w:val="0047047B"/>
    <w:rsid w:val="00473522"/>
    <w:rsid w:val="0047522A"/>
    <w:rsid w:val="0047547B"/>
    <w:rsid w:val="00475551"/>
    <w:rsid w:val="00475EDD"/>
    <w:rsid w:val="004822C0"/>
    <w:rsid w:val="00486353"/>
    <w:rsid w:val="004961C9"/>
    <w:rsid w:val="004A1FB7"/>
    <w:rsid w:val="004A2E2D"/>
    <w:rsid w:val="004A3E83"/>
    <w:rsid w:val="004B1ED2"/>
    <w:rsid w:val="004B23B9"/>
    <w:rsid w:val="004B343F"/>
    <w:rsid w:val="004B4332"/>
    <w:rsid w:val="004C251E"/>
    <w:rsid w:val="004C60E9"/>
    <w:rsid w:val="004C7D54"/>
    <w:rsid w:val="004D5E1B"/>
    <w:rsid w:val="004E6720"/>
    <w:rsid w:val="004F344E"/>
    <w:rsid w:val="0050735D"/>
    <w:rsid w:val="00513AB7"/>
    <w:rsid w:val="005145F7"/>
    <w:rsid w:val="005165CA"/>
    <w:rsid w:val="005274EA"/>
    <w:rsid w:val="00527ADD"/>
    <w:rsid w:val="005351D3"/>
    <w:rsid w:val="00536264"/>
    <w:rsid w:val="005462CC"/>
    <w:rsid w:val="00552B2D"/>
    <w:rsid w:val="0055386E"/>
    <w:rsid w:val="00556B23"/>
    <w:rsid w:val="00556C39"/>
    <w:rsid w:val="00564EB8"/>
    <w:rsid w:val="00565E3A"/>
    <w:rsid w:val="00583677"/>
    <w:rsid w:val="00585835"/>
    <w:rsid w:val="00587A12"/>
    <w:rsid w:val="00595A08"/>
    <w:rsid w:val="00596E8D"/>
    <w:rsid w:val="005A466D"/>
    <w:rsid w:val="005B2F07"/>
    <w:rsid w:val="005B35C0"/>
    <w:rsid w:val="005C11B7"/>
    <w:rsid w:val="005D2773"/>
    <w:rsid w:val="005D75AE"/>
    <w:rsid w:val="005D7F2F"/>
    <w:rsid w:val="005E0CCE"/>
    <w:rsid w:val="005E0D70"/>
    <w:rsid w:val="005E70CD"/>
    <w:rsid w:val="005F14CD"/>
    <w:rsid w:val="00600191"/>
    <w:rsid w:val="00601DE1"/>
    <w:rsid w:val="0060576B"/>
    <w:rsid w:val="00605A67"/>
    <w:rsid w:val="00606D06"/>
    <w:rsid w:val="00611D34"/>
    <w:rsid w:val="00614EDB"/>
    <w:rsid w:val="00623DAE"/>
    <w:rsid w:val="00635117"/>
    <w:rsid w:val="00642A4B"/>
    <w:rsid w:val="00647956"/>
    <w:rsid w:val="00650F65"/>
    <w:rsid w:val="0065578A"/>
    <w:rsid w:val="006561C1"/>
    <w:rsid w:val="00662825"/>
    <w:rsid w:val="006702F2"/>
    <w:rsid w:val="006776AE"/>
    <w:rsid w:val="00683CA3"/>
    <w:rsid w:val="00684507"/>
    <w:rsid w:val="00685786"/>
    <w:rsid w:val="00693523"/>
    <w:rsid w:val="0069588A"/>
    <w:rsid w:val="006A7471"/>
    <w:rsid w:val="006B53F5"/>
    <w:rsid w:val="006C48DF"/>
    <w:rsid w:val="006C704E"/>
    <w:rsid w:val="006D303D"/>
    <w:rsid w:val="006D6F66"/>
    <w:rsid w:val="006E0F45"/>
    <w:rsid w:val="006E1D9A"/>
    <w:rsid w:val="006E3970"/>
    <w:rsid w:val="006F6603"/>
    <w:rsid w:val="00711B16"/>
    <w:rsid w:val="00725498"/>
    <w:rsid w:val="007443EB"/>
    <w:rsid w:val="0074664C"/>
    <w:rsid w:val="007558ED"/>
    <w:rsid w:val="007559B8"/>
    <w:rsid w:val="00757E69"/>
    <w:rsid w:val="007617EE"/>
    <w:rsid w:val="00763B18"/>
    <w:rsid w:val="0077014E"/>
    <w:rsid w:val="00774844"/>
    <w:rsid w:val="00784B83"/>
    <w:rsid w:val="00785ED9"/>
    <w:rsid w:val="00787BF0"/>
    <w:rsid w:val="007A3752"/>
    <w:rsid w:val="007A380C"/>
    <w:rsid w:val="007A3B38"/>
    <w:rsid w:val="007A4D54"/>
    <w:rsid w:val="007B532D"/>
    <w:rsid w:val="007C01DA"/>
    <w:rsid w:val="007C34A0"/>
    <w:rsid w:val="007C4917"/>
    <w:rsid w:val="007D1CEA"/>
    <w:rsid w:val="007D2813"/>
    <w:rsid w:val="007F16ED"/>
    <w:rsid w:val="008074EA"/>
    <w:rsid w:val="008134F5"/>
    <w:rsid w:val="00815B87"/>
    <w:rsid w:val="008162B6"/>
    <w:rsid w:val="0083085F"/>
    <w:rsid w:val="00834D5A"/>
    <w:rsid w:val="0083766D"/>
    <w:rsid w:val="00837F3A"/>
    <w:rsid w:val="008448AA"/>
    <w:rsid w:val="00846237"/>
    <w:rsid w:val="008604E2"/>
    <w:rsid w:val="00865390"/>
    <w:rsid w:val="00873B34"/>
    <w:rsid w:val="00887836"/>
    <w:rsid w:val="00897379"/>
    <w:rsid w:val="008A4246"/>
    <w:rsid w:val="008A52FE"/>
    <w:rsid w:val="008B47B0"/>
    <w:rsid w:val="008D4616"/>
    <w:rsid w:val="008D52B3"/>
    <w:rsid w:val="008E2948"/>
    <w:rsid w:val="008E3770"/>
    <w:rsid w:val="008E3AD6"/>
    <w:rsid w:val="008F0387"/>
    <w:rsid w:val="008F14CD"/>
    <w:rsid w:val="008F5B15"/>
    <w:rsid w:val="008F7B42"/>
    <w:rsid w:val="009006A4"/>
    <w:rsid w:val="00901F5C"/>
    <w:rsid w:val="0091005F"/>
    <w:rsid w:val="00913E0E"/>
    <w:rsid w:val="009235DA"/>
    <w:rsid w:val="00926C35"/>
    <w:rsid w:val="00927193"/>
    <w:rsid w:val="009336BF"/>
    <w:rsid w:val="00934D91"/>
    <w:rsid w:val="00937C5D"/>
    <w:rsid w:val="00945ECB"/>
    <w:rsid w:val="009641E4"/>
    <w:rsid w:val="009746D8"/>
    <w:rsid w:val="009750A5"/>
    <w:rsid w:val="009812D0"/>
    <w:rsid w:val="0098353A"/>
    <w:rsid w:val="0098606D"/>
    <w:rsid w:val="009921FA"/>
    <w:rsid w:val="009950C0"/>
    <w:rsid w:val="009B1C1D"/>
    <w:rsid w:val="009B27CD"/>
    <w:rsid w:val="009D088F"/>
    <w:rsid w:val="009D32D1"/>
    <w:rsid w:val="009D7A1D"/>
    <w:rsid w:val="009E2F4E"/>
    <w:rsid w:val="009E3D96"/>
    <w:rsid w:val="009E5C6F"/>
    <w:rsid w:val="009E75FA"/>
    <w:rsid w:val="009F290B"/>
    <w:rsid w:val="009F594F"/>
    <w:rsid w:val="00A01D21"/>
    <w:rsid w:val="00A065D7"/>
    <w:rsid w:val="00A10166"/>
    <w:rsid w:val="00A14EFB"/>
    <w:rsid w:val="00A17B6C"/>
    <w:rsid w:val="00A31887"/>
    <w:rsid w:val="00A33BDC"/>
    <w:rsid w:val="00A4780E"/>
    <w:rsid w:val="00A509C6"/>
    <w:rsid w:val="00A51249"/>
    <w:rsid w:val="00A541FF"/>
    <w:rsid w:val="00A54863"/>
    <w:rsid w:val="00A57E09"/>
    <w:rsid w:val="00A64B2F"/>
    <w:rsid w:val="00A67CA1"/>
    <w:rsid w:val="00A713A7"/>
    <w:rsid w:val="00A720F6"/>
    <w:rsid w:val="00A7343A"/>
    <w:rsid w:val="00A76958"/>
    <w:rsid w:val="00A8736C"/>
    <w:rsid w:val="00AA0AF2"/>
    <w:rsid w:val="00AA21D9"/>
    <w:rsid w:val="00AA302F"/>
    <w:rsid w:val="00AD4A9F"/>
    <w:rsid w:val="00AE4B77"/>
    <w:rsid w:val="00AF18B7"/>
    <w:rsid w:val="00B035A8"/>
    <w:rsid w:val="00B110CE"/>
    <w:rsid w:val="00B11566"/>
    <w:rsid w:val="00B11CCF"/>
    <w:rsid w:val="00B32D54"/>
    <w:rsid w:val="00B33294"/>
    <w:rsid w:val="00B37D09"/>
    <w:rsid w:val="00B419F3"/>
    <w:rsid w:val="00B42068"/>
    <w:rsid w:val="00B4255E"/>
    <w:rsid w:val="00B4549F"/>
    <w:rsid w:val="00B45C88"/>
    <w:rsid w:val="00B51D2A"/>
    <w:rsid w:val="00B57BA0"/>
    <w:rsid w:val="00B61EE3"/>
    <w:rsid w:val="00B63504"/>
    <w:rsid w:val="00B72FF2"/>
    <w:rsid w:val="00B73B23"/>
    <w:rsid w:val="00B76DBD"/>
    <w:rsid w:val="00B76E31"/>
    <w:rsid w:val="00B80106"/>
    <w:rsid w:val="00B822D6"/>
    <w:rsid w:val="00B85A20"/>
    <w:rsid w:val="00B91CCE"/>
    <w:rsid w:val="00BA26B7"/>
    <w:rsid w:val="00BA3369"/>
    <w:rsid w:val="00BA7257"/>
    <w:rsid w:val="00BA7B01"/>
    <w:rsid w:val="00BB0570"/>
    <w:rsid w:val="00BB5261"/>
    <w:rsid w:val="00BB7887"/>
    <w:rsid w:val="00BC3388"/>
    <w:rsid w:val="00BC40AB"/>
    <w:rsid w:val="00BC48C5"/>
    <w:rsid w:val="00BE26ED"/>
    <w:rsid w:val="00BF0805"/>
    <w:rsid w:val="00C116D2"/>
    <w:rsid w:val="00C13B6A"/>
    <w:rsid w:val="00C155DD"/>
    <w:rsid w:val="00C15678"/>
    <w:rsid w:val="00C20A1E"/>
    <w:rsid w:val="00C27A48"/>
    <w:rsid w:val="00C30958"/>
    <w:rsid w:val="00C30A59"/>
    <w:rsid w:val="00C34E1D"/>
    <w:rsid w:val="00C626D9"/>
    <w:rsid w:val="00C700F5"/>
    <w:rsid w:val="00C7105F"/>
    <w:rsid w:val="00C71780"/>
    <w:rsid w:val="00C73221"/>
    <w:rsid w:val="00C77865"/>
    <w:rsid w:val="00C8337A"/>
    <w:rsid w:val="00CA00BC"/>
    <w:rsid w:val="00CA0363"/>
    <w:rsid w:val="00CA12F2"/>
    <w:rsid w:val="00CA189F"/>
    <w:rsid w:val="00CA792E"/>
    <w:rsid w:val="00CA7A7A"/>
    <w:rsid w:val="00CB2336"/>
    <w:rsid w:val="00CB2367"/>
    <w:rsid w:val="00CB255B"/>
    <w:rsid w:val="00CC3742"/>
    <w:rsid w:val="00CC5CEB"/>
    <w:rsid w:val="00CD4188"/>
    <w:rsid w:val="00CF6030"/>
    <w:rsid w:val="00D11CC0"/>
    <w:rsid w:val="00D11F9E"/>
    <w:rsid w:val="00D172E3"/>
    <w:rsid w:val="00D22EA1"/>
    <w:rsid w:val="00D301A6"/>
    <w:rsid w:val="00D45EB4"/>
    <w:rsid w:val="00D512A3"/>
    <w:rsid w:val="00D53B66"/>
    <w:rsid w:val="00D60BA9"/>
    <w:rsid w:val="00D64310"/>
    <w:rsid w:val="00D659FC"/>
    <w:rsid w:val="00D72BB0"/>
    <w:rsid w:val="00D76FDE"/>
    <w:rsid w:val="00DA0AF2"/>
    <w:rsid w:val="00DA3B27"/>
    <w:rsid w:val="00DA677B"/>
    <w:rsid w:val="00DC38B8"/>
    <w:rsid w:val="00DC39AA"/>
    <w:rsid w:val="00DD07F9"/>
    <w:rsid w:val="00DD3233"/>
    <w:rsid w:val="00DF3B56"/>
    <w:rsid w:val="00DF44E8"/>
    <w:rsid w:val="00DF5392"/>
    <w:rsid w:val="00DF59A3"/>
    <w:rsid w:val="00E0070A"/>
    <w:rsid w:val="00E021EF"/>
    <w:rsid w:val="00E11D1C"/>
    <w:rsid w:val="00E237A5"/>
    <w:rsid w:val="00E32C2F"/>
    <w:rsid w:val="00E53032"/>
    <w:rsid w:val="00E5616C"/>
    <w:rsid w:val="00E70158"/>
    <w:rsid w:val="00E71B37"/>
    <w:rsid w:val="00E75C07"/>
    <w:rsid w:val="00E766CF"/>
    <w:rsid w:val="00E80BC3"/>
    <w:rsid w:val="00E870ED"/>
    <w:rsid w:val="00E90242"/>
    <w:rsid w:val="00EA6593"/>
    <w:rsid w:val="00EA77C2"/>
    <w:rsid w:val="00EB0322"/>
    <w:rsid w:val="00EB4D79"/>
    <w:rsid w:val="00EB6BD4"/>
    <w:rsid w:val="00EC2962"/>
    <w:rsid w:val="00ED0B97"/>
    <w:rsid w:val="00ED1204"/>
    <w:rsid w:val="00ED54A2"/>
    <w:rsid w:val="00ED6049"/>
    <w:rsid w:val="00ED6EAC"/>
    <w:rsid w:val="00EF126F"/>
    <w:rsid w:val="00EF5809"/>
    <w:rsid w:val="00F0569B"/>
    <w:rsid w:val="00F06C1D"/>
    <w:rsid w:val="00F06D09"/>
    <w:rsid w:val="00F11A50"/>
    <w:rsid w:val="00F144F2"/>
    <w:rsid w:val="00F27FEC"/>
    <w:rsid w:val="00F355CD"/>
    <w:rsid w:val="00F41FF1"/>
    <w:rsid w:val="00F46C46"/>
    <w:rsid w:val="00F5145C"/>
    <w:rsid w:val="00F70727"/>
    <w:rsid w:val="00F816E8"/>
    <w:rsid w:val="00F903E2"/>
    <w:rsid w:val="00FA12C5"/>
    <w:rsid w:val="00FA60D0"/>
    <w:rsid w:val="00FC08BA"/>
    <w:rsid w:val="00FC4022"/>
    <w:rsid w:val="00FC65AF"/>
    <w:rsid w:val="00FC7167"/>
    <w:rsid w:val="00FE2DBC"/>
    <w:rsid w:val="00FE4A7B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1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210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0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2109"/>
    <w:pPr>
      <w:spacing w:before="360" w:after="24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2B2109"/>
    <w:pPr>
      <w:spacing w:before="360" w:after="24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2B2109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uiPriority w:val="9"/>
    <w:qFormat/>
    <w:rsid w:val="002B2109"/>
    <w:pPr>
      <w:spacing w:before="100" w:beforeAutospacing="1" w:after="100" w:afterAutospacing="1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2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2B21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B21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B210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2B2109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B210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2B21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B210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B2109"/>
    <w:rPr>
      <w:rFonts w:cs="Times New Roman"/>
      <w:sz w:val="24"/>
      <w:szCs w:val="24"/>
    </w:rPr>
  </w:style>
  <w:style w:type="paragraph" w:customStyle="1" w:styleId="shorttitle">
    <w:name w:val="shorttitle"/>
    <w:basedOn w:val="a"/>
    <w:rsid w:val="002B2109"/>
    <w:pPr>
      <w:spacing w:after="300"/>
    </w:pPr>
    <w:rPr>
      <w:i/>
      <w:iCs/>
    </w:rPr>
  </w:style>
  <w:style w:type="paragraph" w:customStyle="1" w:styleId="ConsPlusNormal">
    <w:name w:val="ConsPlusNormal"/>
    <w:rsid w:val="001E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1E292C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E292C"/>
    <w:rPr>
      <w:rFonts w:cs="Times New Roman"/>
    </w:rPr>
  </w:style>
  <w:style w:type="character" w:styleId="aa">
    <w:name w:val="footnote reference"/>
    <w:uiPriority w:val="99"/>
    <w:rsid w:val="001E292C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E5616C"/>
    <w:pPr>
      <w:ind w:left="540" w:right="45"/>
      <w:jc w:val="both"/>
    </w:pPr>
  </w:style>
  <w:style w:type="paragraph" w:styleId="ac">
    <w:name w:val="Body Text Indent"/>
    <w:basedOn w:val="a"/>
    <w:link w:val="ad"/>
    <w:uiPriority w:val="99"/>
    <w:rsid w:val="00E5616C"/>
    <w:pPr>
      <w:ind w:left="426" w:hanging="426"/>
    </w:pPr>
  </w:style>
  <w:style w:type="character" w:customStyle="1" w:styleId="ad">
    <w:name w:val="Основной текст с отступом Знак"/>
    <w:link w:val="ac"/>
    <w:uiPriority w:val="99"/>
    <w:locked/>
    <w:rsid w:val="00E5616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616C"/>
    <w:pPr>
      <w:ind w:left="720"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E561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5616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1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E5616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E5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rsid w:val="00E561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E5616C"/>
    <w:rPr>
      <w:rFonts w:ascii="Tahoma" w:hAnsi="Tahoma" w:cs="Tahoma"/>
      <w:shd w:val="clear" w:color="auto" w:fill="000080"/>
    </w:rPr>
  </w:style>
  <w:style w:type="character" w:styleId="af2">
    <w:name w:val="page number"/>
    <w:uiPriority w:val="99"/>
    <w:rsid w:val="00E5616C"/>
    <w:rPr>
      <w:rFonts w:cs="Times New Roman"/>
    </w:rPr>
  </w:style>
  <w:style w:type="paragraph" w:customStyle="1" w:styleId="af3">
    <w:name w:val="Прижатый влево"/>
    <w:basedOn w:val="a"/>
    <w:next w:val="a"/>
    <w:rsid w:val="00E5616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4">
    <w:name w:val="Balloon Text"/>
    <w:basedOn w:val="a"/>
    <w:link w:val="af5"/>
    <w:uiPriority w:val="99"/>
    <w:rsid w:val="00E561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E5616C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E5616C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E5616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616C"/>
    <w:rPr>
      <w:rFonts w:ascii="Courier New" w:hAnsi="Courier New" w:cs="Courier New"/>
    </w:rPr>
  </w:style>
  <w:style w:type="character" w:styleId="af8">
    <w:name w:val="Hyperlink"/>
    <w:uiPriority w:val="99"/>
    <w:rsid w:val="00E5616C"/>
    <w:rPr>
      <w:rFonts w:cs="Times New Roman"/>
      <w:color w:val="0066AF"/>
      <w:u w:val="none"/>
      <w:effect w:val="none"/>
    </w:rPr>
  </w:style>
  <w:style w:type="paragraph" w:customStyle="1" w:styleId="ConsPlusTitle">
    <w:name w:val="ConsPlusTitle"/>
    <w:rsid w:val="00E56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ditsection">
    <w:name w:val="editsection"/>
    <w:rsid w:val="00E5616C"/>
    <w:rPr>
      <w:rFonts w:cs="Times New Roman"/>
    </w:rPr>
  </w:style>
  <w:style w:type="character" w:customStyle="1" w:styleId="mw-headline">
    <w:name w:val="mw-headline"/>
    <w:rsid w:val="00E5616C"/>
    <w:rPr>
      <w:rFonts w:cs="Times New Roman"/>
    </w:rPr>
  </w:style>
  <w:style w:type="paragraph" w:customStyle="1" w:styleId="western">
    <w:name w:val="western"/>
    <w:basedOn w:val="a"/>
    <w:rsid w:val="00E5616C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character" w:customStyle="1" w:styleId="af9">
    <w:name w:val="Гипертекстовая ссылка"/>
    <w:rsid w:val="00E5616C"/>
    <w:rPr>
      <w:rFonts w:cs="Times New Roman"/>
      <w:b/>
      <w:bCs/>
      <w:color w:val="008000"/>
    </w:rPr>
  </w:style>
  <w:style w:type="character" w:customStyle="1" w:styleId="afa">
    <w:name w:val="Цветовое выделение"/>
    <w:rsid w:val="00E5616C"/>
    <w:rPr>
      <w:b/>
      <w:color w:val="000080"/>
    </w:rPr>
  </w:style>
  <w:style w:type="paragraph" w:customStyle="1" w:styleId="afb">
    <w:name w:val="Заголовок статьи"/>
    <w:basedOn w:val="a"/>
    <w:next w:val="a"/>
    <w:rsid w:val="00E561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c">
    <w:name w:val="Комментарий"/>
    <w:basedOn w:val="a"/>
    <w:next w:val="a"/>
    <w:rsid w:val="00E561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Нормальный (таблица)"/>
    <w:basedOn w:val="a"/>
    <w:next w:val="a"/>
    <w:rsid w:val="00E5616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eading1Char">
    <w:name w:val="Heading 1 Char"/>
    <w:locked/>
    <w:rsid w:val="00E561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Таблицы (моноширинный)"/>
    <w:basedOn w:val="a"/>
    <w:next w:val="a"/>
    <w:rsid w:val="00E5616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41">
    <w:name w:val="Основной текст (4)_"/>
    <w:link w:val="42"/>
    <w:locked/>
    <w:rsid w:val="00E5616C"/>
    <w:rPr>
      <w:sz w:val="23"/>
    </w:rPr>
  </w:style>
  <w:style w:type="paragraph" w:customStyle="1" w:styleId="42">
    <w:name w:val="Основной текст (4)"/>
    <w:basedOn w:val="a"/>
    <w:link w:val="41"/>
    <w:rsid w:val="00E5616C"/>
    <w:pPr>
      <w:spacing w:line="240" w:lineRule="atLeast"/>
    </w:pPr>
    <w:rPr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89FC45DACDBE1FAE5022DE37C74EA7F12C5724B5A2EEA492F3BAEFB9494F0BF3A2CD4FBC2Ax3E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6989FC45DACDBE1FAE5022DE37C74EA7F12C5724B5A2EEA492F3BAEFB9494F0BF3A2CD4FBC2Ax3EA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534577078F43AF345DBC0683B8DC3139E5C04982118B95514CE9o5U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B4F5-F482-4A0E-8DD1-54C00F4A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Минздрава России от 31 августа 2012 г.</vt:lpstr>
    </vt:vector>
  </TitlesOfParts>
  <Company>Hewlett-Packard Company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Минздрава России от 31 августа 2012 г.</dc:title>
  <dc:creator>Минздравсоцразвития</dc:creator>
  <cp:lastModifiedBy>User</cp:lastModifiedBy>
  <cp:revision>2</cp:revision>
  <cp:lastPrinted>2016-06-29T15:04:00Z</cp:lastPrinted>
  <dcterms:created xsi:type="dcterms:W3CDTF">2016-07-25T07:11:00Z</dcterms:created>
  <dcterms:modified xsi:type="dcterms:W3CDTF">2016-07-25T07:11:00Z</dcterms:modified>
</cp:coreProperties>
</file>